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C4C" w:rsidRPr="00E61344" w:rsidRDefault="006F3BB3" w:rsidP="006461AE">
      <w:pPr>
        <w:pStyle w:val="3"/>
        <w:spacing w:beforeLines="150" w:after="0" w:line="415" w:lineRule="auto"/>
        <w:jc w:val="center"/>
        <w:rPr>
          <w:rFonts w:eastAsia="黑体"/>
          <w:sz w:val="44"/>
          <w:szCs w:val="44"/>
        </w:rPr>
      </w:pPr>
      <w:r w:rsidRPr="00E61344">
        <w:rPr>
          <w:rFonts w:eastAsia="黑体"/>
          <w:sz w:val="44"/>
          <w:szCs w:val="44"/>
        </w:rPr>
        <w:t>螺旋桨水动力性能预报自动化程序开发</w:t>
      </w:r>
    </w:p>
    <w:p w:rsidR="000907FE" w:rsidRPr="00E61344" w:rsidRDefault="006F3BB3" w:rsidP="00B60C4C">
      <w:pPr>
        <w:pStyle w:val="3"/>
        <w:spacing w:before="0" w:line="415" w:lineRule="auto"/>
        <w:jc w:val="center"/>
        <w:rPr>
          <w:rFonts w:eastAsia="黑体"/>
          <w:sz w:val="44"/>
          <w:szCs w:val="44"/>
        </w:rPr>
      </w:pPr>
      <w:r w:rsidRPr="00E61344">
        <w:rPr>
          <w:rFonts w:eastAsia="黑体"/>
          <w:sz w:val="44"/>
          <w:szCs w:val="44"/>
        </w:rPr>
        <w:t>及试验验证</w:t>
      </w:r>
    </w:p>
    <w:p w:rsidR="00630891" w:rsidRPr="00E61344" w:rsidRDefault="00B81DD7" w:rsidP="00B60C4C">
      <w:pPr>
        <w:jc w:val="center"/>
        <w:rPr>
          <w:rFonts w:eastAsia="楷体"/>
          <w:sz w:val="24"/>
        </w:rPr>
      </w:pPr>
      <w:r w:rsidRPr="00E61344">
        <w:rPr>
          <w:rFonts w:eastAsia="楷体" w:hAnsi="楷体"/>
          <w:sz w:val="24"/>
        </w:rPr>
        <w:t>李亮</w:t>
      </w:r>
      <w:r w:rsidRPr="00E61344">
        <w:rPr>
          <w:rFonts w:eastAsia="楷体"/>
          <w:sz w:val="24"/>
          <w:vertAlign w:val="superscript"/>
        </w:rPr>
        <w:t>1,2</w:t>
      </w:r>
      <w:r w:rsidR="006461AE">
        <w:rPr>
          <w:rFonts w:eastAsia="楷体" w:hint="eastAsia"/>
          <w:sz w:val="24"/>
        </w:rPr>
        <w:t>，</w:t>
      </w:r>
      <w:proofErr w:type="gramStart"/>
      <w:r w:rsidR="0010741F" w:rsidRPr="00E61344">
        <w:rPr>
          <w:rFonts w:eastAsia="楷体" w:hAnsi="楷体"/>
          <w:sz w:val="24"/>
        </w:rPr>
        <w:t>刘登成</w:t>
      </w:r>
      <w:proofErr w:type="gramEnd"/>
      <w:r w:rsidRPr="00E61344">
        <w:rPr>
          <w:rFonts w:eastAsia="楷体"/>
          <w:sz w:val="24"/>
          <w:vertAlign w:val="superscript"/>
        </w:rPr>
        <w:t>1,2</w:t>
      </w:r>
      <w:r w:rsidR="0010741F" w:rsidRPr="00E61344">
        <w:rPr>
          <w:rFonts w:eastAsia="楷体" w:hAnsi="楷体"/>
          <w:sz w:val="24"/>
        </w:rPr>
        <w:t>，</w:t>
      </w:r>
      <w:proofErr w:type="gramStart"/>
      <w:r w:rsidR="0010741F" w:rsidRPr="00E61344">
        <w:rPr>
          <w:rFonts w:eastAsia="楷体" w:hAnsi="楷体"/>
          <w:sz w:val="24"/>
        </w:rPr>
        <w:t>郑巢生</w:t>
      </w:r>
      <w:proofErr w:type="gramEnd"/>
      <w:r w:rsidRPr="00E61344">
        <w:rPr>
          <w:rFonts w:eastAsia="楷体"/>
          <w:sz w:val="24"/>
          <w:vertAlign w:val="superscript"/>
        </w:rPr>
        <w:t>1,2</w:t>
      </w:r>
      <w:r w:rsidR="0010741F" w:rsidRPr="00E61344">
        <w:rPr>
          <w:rFonts w:eastAsia="楷体" w:hAnsi="楷体"/>
          <w:sz w:val="24"/>
        </w:rPr>
        <w:t>，周斌</w:t>
      </w:r>
      <w:r w:rsidRPr="00E61344">
        <w:rPr>
          <w:rFonts w:eastAsia="楷体"/>
          <w:sz w:val="24"/>
          <w:vertAlign w:val="superscript"/>
        </w:rPr>
        <w:t>1,2</w:t>
      </w:r>
    </w:p>
    <w:p w:rsidR="00B60C4C" w:rsidRPr="00E61344" w:rsidRDefault="00EA4E22" w:rsidP="00810CA0">
      <w:pPr>
        <w:jc w:val="center"/>
        <w:rPr>
          <w:rFonts w:eastAsiaTheme="minorEastAsia"/>
          <w:sz w:val="18"/>
          <w:szCs w:val="18"/>
        </w:rPr>
      </w:pPr>
      <w:r w:rsidRPr="00E61344">
        <w:rPr>
          <w:rFonts w:eastAsiaTheme="minorEastAsia"/>
          <w:sz w:val="18"/>
          <w:szCs w:val="18"/>
        </w:rPr>
        <w:t>(</w:t>
      </w:r>
      <w:r w:rsidR="00214B32" w:rsidRPr="00E61344">
        <w:rPr>
          <w:rFonts w:eastAsiaTheme="minorEastAsia"/>
          <w:sz w:val="18"/>
          <w:szCs w:val="18"/>
        </w:rPr>
        <w:t>1.</w:t>
      </w:r>
      <w:r w:rsidR="00214B32" w:rsidRPr="00E61344">
        <w:rPr>
          <w:rFonts w:eastAsiaTheme="minorEastAsia" w:hAnsiTheme="minorEastAsia"/>
          <w:sz w:val="18"/>
          <w:szCs w:val="18"/>
        </w:rPr>
        <w:t>中国船舶科学研究中心</w:t>
      </w:r>
      <w:r w:rsidR="00214B32" w:rsidRPr="00E61344">
        <w:rPr>
          <w:rFonts w:eastAsiaTheme="minorEastAsia"/>
          <w:sz w:val="18"/>
          <w:szCs w:val="18"/>
        </w:rPr>
        <w:t xml:space="preserve"> </w:t>
      </w:r>
      <w:r w:rsidR="00214B32" w:rsidRPr="00E61344">
        <w:rPr>
          <w:rFonts w:eastAsiaTheme="minorEastAsia" w:hAnsiTheme="minorEastAsia"/>
          <w:sz w:val="18"/>
          <w:szCs w:val="18"/>
        </w:rPr>
        <w:t>船舶振动噪声重点实验室，无锡，</w:t>
      </w:r>
      <w:r w:rsidR="00214B32" w:rsidRPr="00E61344">
        <w:rPr>
          <w:rFonts w:eastAsiaTheme="minorEastAsia"/>
          <w:sz w:val="18"/>
          <w:szCs w:val="18"/>
        </w:rPr>
        <w:t>214082</w:t>
      </w:r>
      <w:r w:rsidR="00214B32" w:rsidRPr="00E61344">
        <w:rPr>
          <w:rFonts w:eastAsiaTheme="minorEastAsia" w:hAnsiTheme="minorEastAsia"/>
          <w:sz w:val="18"/>
          <w:szCs w:val="18"/>
        </w:rPr>
        <w:t>；</w:t>
      </w:r>
    </w:p>
    <w:p w:rsidR="00630891" w:rsidRPr="00E61344" w:rsidRDefault="00214B32" w:rsidP="00810CA0">
      <w:pPr>
        <w:jc w:val="center"/>
        <w:rPr>
          <w:rFonts w:eastAsiaTheme="minorEastAsia"/>
          <w:sz w:val="18"/>
          <w:szCs w:val="18"/>
        </w:rPr>
      </w:pPr>
      <w:r w:rsidRPr="00E61344">
        <w:rPr>
          <w:rFonts w:eastAsiaTheme="minorEastAsia"/>
          <w:sz w:val="18"/>
          <w:szCs w:val="18"/>
        </w:rPr>
        <w:t>2.</w:t>
      </w:r>
      <w:r w:rsidRPr="00E61344">
        <w:rPr>
          <w:rFonts w:eastAsiaTheme="minorEastAsia" w:hAnsiTheme="minorEastAsia"/>
          <w:sz w:val="18"/>
          <w:szCs w:val="18"/>
        </w:rPr>
        <w:t>江苏省绿色船舶技术重点实验室，无锡</w:t>
      </w:r>
      <w:r w:rsidRPr="00E61344">
        <w:rPr>
          <w:rFonts w:eastAsiaTheme="minorEastAsia"/>
          <w:sz w:val="18"/>
          <w:szCs w:val="18"/>
        </w:rPr>
        <w:t xml:space="preserve"> 214082</w:t>
      </w:r>
      <w:r w:rsidR="004719B8" w:rsidRPr="00E61344">
        <w:rPr>
          <w:rFonts w:eastAsiaTheme="minorEastAsia"/>
          <w:sz w:val="18"/>
          <w:szCs w:val="18"/>
        </w:rPr>
        <w:t xml:space="preserve">)  </w:t>
      </w:r>
    </w:p>
    <w:p w:rsidR="000F64F9" w:rsidRPr="00E61344" w:rsidRDefault="000F64F9"/>
    <w:p w:rsidR="00C24023" w:rsidRPr="00E61344" w:rsidRDefault="00B10F1A" w:rsidP="00AA527E">
      <w:pPr>
        <w:ind w:firstLineChars="195" w:firstLine="411"/>
        <w:rPr>
          <w:rFonts w:eastAsia="仿宋"/>
        </w:rPr>
      </w:pPr>
      <w:r w:rsidRPr="00E61344">
        <w:rPr>
          <w:rFonts w:eastAsia="黑体"/>
          <w:b/>
        </w:rPr>
        <w:t>摘要</w:t>
      </w:r>
      <w:r w:rsidRPr="00E61344">
        <w:t>：</w:t>
      </w:r>
      <w:r w:rsidR="00EB659B" w:rsidRPr="00E61344">
        <w:rPr>
          <w:rFonts w:eastAsia="仿宋" w:hAnsi="仿宋"/>
        </w:rPr>
        <w:t>本文基于</w:t>
      </w:r>
      <w:r w:rsidR="00EB659B" w:rsidRPr="00E61344">
        <w:rPr>
          <w:rFonts w:eastAsia="仿宋"/>
        </w:rPr>
        <w:t>MATLAB</w:t>
      </w:r>
      <w:r w:rsidR="00EB659B" w:rsidRPr="00E61344">
        <w:rPr>
          <w:rFonts w:eastAsia="仿宋" w:hAnsi="仿宋"/>
        </w:rPr>
        <w:t>平台，以</w:t>
      </w:r>
      <w:r w:rsidR="00EB3504" w:rsidRPr="00E61344">
        <w:rPr>
          <w:rFonts w:eastAsia="仿宋" w:hAnsi="仿宋"/>
        </w:rPr>
        <w:t>商业</w:t>
      </w:r>
      <w:proofErr w:type="gramStart"/>
      <w:r w:rsidR="00B75C8D" w:rsidRPr="00E61344">
        <w:rPr>
          <w:rFonts w:eastAsia="仿宋" w:hAnsi="仿宋"/>
        </w:rPr>
        <w:t>黏</w:t>
      </w:r>
      <w:r w:rsidR="00EB3504" w:rsidRPr="00E61344">
        <w:rPr>
          <w:rFonts w:eastAsia="仿宋" w:hAnsi="仿宋"/>
        </w:rPr>
        <w:t>流软件</w:t>
      </w:r>
      <w:proofErr w:type="gramEnd"/>
      <w:r w:rsidR="00EB659B" w:rsidRPr="00E61344">
        <w:rPr>
          <w:rFonts w:eastAsia="仿宋" w:hAnsi="仿宋"/>
        </w:rPr>
        <w:t>为核心，集成</w:t>
      </w:r>
      <w:r w:rsidR="00EB659B" w:rsidRPr="00E61344">
        <w:rPr>
          <w:rFonts w:eastAsia="仿宋"/>
        </w:rPr>
        <w:t>UG</w:t>
      </w:r>
      <w:r w:rsidR="00EB659B" w:rsidRPr="00E61344">
        <w:rPr>
          <w:rFonts w:eastAsia="仿宋" w:hAnsi="仿宋"/>
        </w:rPr>
        <w:t>的几何建模功能开发了一套螺旋桨水动力预报自动化程序。以</w:t>
      </w:r>
      <w:r w:rsidR="00EB659B" w:rsidRPr="00E61344">
        <w:rPr>
          <w:rFonts w:eastAsia="仿宋"/>
        </w:rPr>
        <w:t>DTMB</w:t>
      </w:r>
      <w:r w:rsidR="00AA527E" w:rsidRPr="00E61344">
        <w:rPr>
          <w:rFonts w:eastAsia="仿宋"/>
        </w:rPr>
        <w:t>4119</w:t>
      </w:r>
      <w:proofErr w:type="gramStart"/>
      <w:r w:rsidR="00AA527E" w:rsidRPr="00E61344">
        <w:rPr>
          <w:rFonts w:eastAsia="仿宋" w:hAnsi="仿宋"/>
        </w:rPr>
        <w:t>桨</w:t>
      </w:r>
      <w:proofErr w:type="gramEnd"/>
      <w:r w:rsidR="00AA527E" w:rsidRPr="00E61344">
        <w:rPr>
          <w:rFonts w:eastAsia="仿宋" w:hAnsi="仿宋"/>
        </w:rPr>
        <w:t>为例，介绍了自动化程序的工作流程，并应用该</w:t>
      </w:r>
      <w:r w:rsidR="00B96768" w:rsidRPr="00E61344">
        <w:rPr>
          <w:rFonts w:eastAsia="仿宋" w:hAnsi="仿宋"/>
        </w:rPr>
        <w:t>自动化</w:t>
      </w:r>
      <w:r w:rsidR="00AA527E" w:rsidRPr="00E61344">
        <w:rPr>
          <w:rFonts w:eastAsia="仿宋" w:hAnsi="仿宋"/>
        </w:rPr>
        <w:t>程序对</w:t>
      </w:r>
      <w:r w:rsidR="00AA527E" w:rsidRPr="00E61344">
        <w:rPr>
          <w:rFonts w:eastAsia="仿宋"/>
        </w:rPr>
        <w:t>6</w:t>
      </w:r>
      <w:r w:rsidR="00AA527E" w:rsidRPr="00E61344">
        <w:rPr>
          <w:rFonts w:eastAsia="仿宋" w:hAnsi="仿宋"/>
        </w:rPr>
        <w:t>个螺旋桨的水动力性能进行了数值预报，且与试验结果进行了对比分析，分析结果表明除新剖面桨外，</w:t>
      </w:r>
      <w:r w:rsidR="00AA527E" w:rsidRPr="00E61344">
        <w:rPr>
          <w:rFonts w:eastAsia="仿宋"/>
        </w:rPr>
        <w:t>CFD</w:t>
      </w:r>
      <w:r w:rsidR="005A1739" w:rsidRPr="00E61344">
        <w:rPr>
          <w:rFonts w:eastAsia="仿宋" w:hAnsi="仿宋"/>
        </w:rPr>
        <w:t>推力扭矩</w:t>
      </w:r>
      <w:r w:rsidR="00AA527E" w:rsidRPr="00E61344">
        <w:rPr>
          <w:rFonts w:eastAsia="仿宋" w:hAnsi="仿宋"/>
        </w:rPr>
        <w:t>计算</w:t>
      </w:r>
      <w:proofErr w:type="gramStart"/>
      <w:r w:rsidR="00AA527E" w:rsidRPr="00E61344">
        <w:rPr>
          <w:rFonts w:eastAsia="仿宋" w:hAnsi="仿宋"/>
        </w:rPr>
        <w:t>值普遍</w:t>
      </w:r>
      <w:proofErr w:type="gramEnd"/>
      <w:r w:rsidR="00AA527E" w:rsidRPr="00E61344">
        <w:rPr>
          <w:rFonts w:eastAsia="仿宋" w:hAnsi="仿宋"/>
        </w:rPr>
        <w:t>小于试验值，推力和扭矩系数计算误差值总体在</w:t>
      </w:r>
      <w:r w:rsidR="00AA527E" w:rsidRPr="00E61344">
        <w:rPr>
          <w:rFonts w:eastAsia="仿宋"/>
        </w:rPr>
        <w:t>5%</w:t>
      </w:r>
      <w:r w:rsidR="00AA527E" w:rsidRPr="00E61344">
        <w:rPr>
          <w:rFonts w:eastAsia="仿宋" w:hAnsi="仿宋"/>
        </w:rPr>
        <w:t>以内，可满足螺旋桨设计过程中的评估精度要求。</w:t>
      </w:r>
    </w:p>
    <w:p w:rsidR="00B55C16" w:rsidRPr="00E61344" w:rsidRDefault="00B55C16" w:rsidP="00EA4E22">
      <w:pPr>
        <w:ind w:firstLineChars="200" w:firstLine="422"/>
        <w:rPr>
          <w:rFonts w:eastAsia="仿宋"/>
        </w:rPr>
      </w:pPr>
      <w:r w:rsidRPr="00E61344">
        <w:rPr>
          <w:rFonts w:eastAsia="黑体"/>
          <w:b/>
        </w:rPr>
        <w:t>关键词</w:t>
      </w:r>
      <w:r w:rsidRPr="00E61344">
        <w:t>：</w:t>
      </w:r>
      <w:r w:rsidR="005720C2" w:rsidRPr="00E61344">
        <w:rPr>
          <w:rFonts w:eastAsia="仿宋" w:hAnsi="仿宋"/>
        </w:rPr>
        <w:t>螺旋桨；水动力性能；数值预报</w:t>
      </w:r>
      <w:r w:rsidR="00A14C33" w:rsidRPr="00E61344">
        <w:rPr>
          <w:rFonts w:eastAsia="仿宋" w:hAnsi="仿宋"/>
        </w:rPr>
        <w:t>；二次开发</w:t>
      </w:r>
    </w:p>
    <w:p w:rsidR="001716DA" w:rsidRPr="00E61344" w:rsidRDefault="00284418" w:rsidP="006461AE">
      <w:pPr>
        <w:numPr>
          <w:ilvl w:val="0"/>
          <w:numId w:val="2"/>
        </w:numPr>
        <w:spacing w:beforeLines="50" w:afterLines="50"/>
        <w:ind w:left="476" w:hangingChars="170" w:hanging="476"/>
        <w:outlineLvl w:val="0"/>
        <w:rPr>
          <w:sz w:val="28"/>
          <w:szCs w:val="28"/>
        </w:rPr>
      </w:pPr>
      <w:r w:rsidRPr="00E61344">
        <w:rPr>
          <w:rFonts w:hAnsi="宋体"/>
          <w:sz w:val="28"/>
          <w:szCs w:val="28"/>
        </w:rPr>
        <w:t>引言</w:t>
      </w:r>
    </w:p>
    <w:p w:rsidR="000A03E6" w:rsidRPr="00E61344" w:rsidRDefault="00E43843" w:rsidP="000A03E6">
      <w:pPr>
        <w:ind w:firstLineChars="200" w:firstLine="420"/>
        <w:rPr>
          <w:szCs w:val="21"/>
        </w:rPr>
      </w:pPr>
      <w:r w:rsidRPr="00E61344">
        <w:rPr>
          <w:szCs w:val="21"/>
        </w:rPr>
        <w:t>螺旋桨水动力性能预报是螺旋桨设计过程中非常重要的一项内容，直接影响船</w:t>
      </w:r>
      <w:r w:rsidR="00B75C8D" w:rsidRPr="00E61344">
        <w:rPr>
          <w:szCs w:val="21"/>
        </w:rPr>
        <w:t>—</w:t>
      </w:r>
      <w:r w:rsidRPr="00E61344">
        <w:rPr>
          <w:szCs w:val="21"/>
        </w:rPr>
        <w:t>机</w:t>
      </w:r>
      <w:r w:rsidR="00B75C8D" w:rsidRPr="00E61344">
        <w:rPr>
          <w:szCs w:val="21"/>
        </w:rPr>
        <w:t>—</w:t>
      </w:r>
      <w:r w:rsidRPr="00E61344">
        <w:rPr>
          <w:szCs w:val="21"/>
        </w:rPr>
        <w:t>桨匹配性和船舶快速性</w:t>
      </w:r>
      <w:r w:rsidR="00331EB6" w:rsidRPr="00E61344">
        <w:rPr>
          <w:szCs w:val="21"/>
        </w:rPr>
        <w:t>能</w:t>
      </w:r>
      <w:r w:rsidRPr="00E61344">
        <w:rPr>
          <w:szCs w:val="21"/>
        </w:rPr>
        <w:t>。现有关于螺旋桨性能预报的方法主要是</w:t>
      </w:r>
      <w:r w:rsidR="00331EB6" w:rsidRPr="00E61344">
        <w:rPr>
          <w:szCs w:val="21"/>
        </w:rPr>
        <w:t>模型试验、面元法和</w:t>
      </w:r>
      <w:r w:rsidR="00331EB6" w:rsidRPr="00E61344">
        <w:rPr>
          <w:szCs w:val="21"/>
        </w:rPr>
        <w:t>CFD</w:t>
      </w:r>
      <w:r w:rsidR="00331EB6" w:rsidRPr="00E61344">
        <w:rPr>
          <w:szCs w:val="21"/>
        </w:rPr>
        <w:t>方法，其中模型试验方法成本高、周期长，主要用于最终设计方案的水动力性能把关</w:t>
      </w:r>
      <w:r w:rsidR="00F466A9" w:rsidRPr="00E61344">
        <w:rPr>
          <w:szCs w:val="21"/>
        </w:rPr>
        <w:t>；</w:t>
      </w:r>
      <w:r w:rsidR="00331EB6" w:rsidRPr="00E61344">
        <w:rPr>
          <w:szCs w:val="21"/>
        </w:rPr>
        <w:t>面元法</w:t>
      </w:r>
      <w:r w:rsidR="00F466A9" w:rsidRPr="00E61344">
        <w:rPr>
          <w:szCs w:val="21"/>
        </w:rPr>
        <w:t>计算时间短，但由于</w:t>
      </w:r>
      <w:r w:rsidR="00331EB6" w:rsidRPr="00E61344">
        <w:rPr>
          <w:szCs w:val="21"/>
        </w:rPr>
        <w:t>忽略了水的</w:t>
      </w:r>
      <w:r w:rsidR="00B75C8D" w:rsidRPr="00E61344">
        <w:rPr>
          <w:szCs w:val="21"/>
        </w:rPr>
        <w:t>黏</w:t>
      </w:r>
      <w:r w:rsidR="00331EB6" w:rsidRPr="00E61344">
        <w:rPr>
          <w:szCs w:val="21"/>
        </w:rPr>
        <w:t>性</w:t>
      </w:r>
      <w:r w:rsidR="00F466A9" w:rsidRPr="00E61344">
        <w:rPr>
          <w:szCs w:val="21"/>
        </w:rPr>
        <w:t>，计算精度受限，一般用于螺旋桨初步设计方案的水动力性能预报</w:t>
      </w:r>
      <w:r w:rsidR="00313C6C" w:rsidRPr="00E61344">
        <w:rPr>
          <w:szCs w:val="21"/>
        </w:rPr>
        <w:t>；</w:t>
      </w:r>
      <w:r w:rsidR="00313C6C" w:rsidRPr="00E61344">
        <w:rPr>
          <w:szCs w:val="21"/>
        </w:rPr>
        <w:t>CFD</w:t>
      </w:r>
      <w:r w:rsidR="00313C6C" w:rsidRPr="00E61344">
        <w:rPr>
          <w:szCs w:val="21"/>
        </w:rPr>
        <w:t>方法有效弥补了上述两种方法的天然缺陷，</w:t>
      </w:r>
      <w:r w:rsidR="00771427" w:rsidRPr="00E61344">
        <w:rPr>
          <w:szCs w:val="21"/>
        </w:rPr>
        <w:t>随着计算能力的不断提升和</w:t>
      </w:r>
      <w:r w:rsidR="00771427" w:rsidRPr="00E61344">
        <w:rPr>
          <w:szCs w:val="21"/>
        </w:rPr>
        <w:t>CFD</w:t>
      </w:r>
      <w:r w:rsidR="00771427" w:rsidRPr="00E61344">
        <w:rPr>
          <w:szCs w:val="21"/>
        </w:rPr>
        <w:t>技术发展的日渐成熟，</w:t>
      </w:r>
      <w:r w:rsidR="00771427" w:rsidRPr="00E61344">
        <w:rPr>
          <w:szCs w:val="21"/>
        </w:rPr>
        <w:t>CFD</w:t>
      </w:r>
      <w:r w:rsidR="00771427" w:rsidRPr="00E61344">
        <w:rPr>
          <w:szCs w:val="21"/>
        </w:rPr>
        <w:t>方法</w:t>
      </w:r>
      <w:r w:rsidR="00313C6C" w:rsidRPr="00E61344">
        <w:rPr>
          <w:szCs w:val="21"/>
        </w:rPr>
        <w:t>在计算周期和计算精度上都</w:t>
      </w:r>
      <w:r w:rsidR="00771427" w:rsidRPr="00E61344">
        <w:rPr>
          <w:szCs w:val="21"/>
        </w:rPr>
        <w:t>有</w:t>
      </w:r>
      <w:r w:rsidR="000A03E6" w:rsidRPr="00E61344">
        <w:rPr>
          <w:szCs w:val="21"/>
        </w:rPr>
        <w:t>着</w:t>
      </w:r>
      <w:r w:rsidR="00771427" w:rsidRPr="00E61344">
        <w:rPr>
          <w:szCs w:val="21"/>
        </w:rPr>
        <w:t>相当不错的表现</w:t>
      </w:r>
      <w:r w:rsidR="000A03E6" w:rsidRPr="00E61344">
        <w:rPr>
          <w:szCs w:val="21"/>
        </w:rPr>
        <w:t>，</w:t>
      </w:r>
      <w:r w:rsidR="00771427" w:rsidRPr="00E61344">
        <w:rPr>
          <w:szCs w:val="21"/>
        </w:rPr>
        <w:t>可有效</w:t>
      </w:r>
      <w:r w:rsidR="000A03E6" w:rsidRPr="00E61344">
        <w:rPr>
          <w:szCs w:val="21"/>
        </w:rPr>
        <w:t>缩短设计者在开展多轮方案设计过程中的迭代时间，提高设计精度。</w:t>
      </w:r>
    </w:p>
    <w:p w:rsidR="00312237" w:rsidRPr="00E61344" w:rsidRDefault="000A03E6" w:rsidP="00FE60A2">
      <w:pPr>
        <w:ind w:firstLineChars="200" w:firstLine="420"/>
        <w:rPr>
          <w:szCs w:val="21"/>
        </w:rPr>
      </w:pPr>
      <w:r w:rsidRPr="00E61344">
        <w:rPr>
          <w:szCs w:val="21"/>
        </w:rPr>
        <w:t>目前</w:t>
      </w:r>
      <w:r w:rsidR="00F04885" w:rsidRPr="00E61344">
        <w:rPr>
          <w:szCs w:val="21"/>
        </w:rPr>
        <w:t>已经有多</w:t>
      </w:r>
      <w:proofErr w:type="gramStart"/>
      <w:r w:rsidR="00F04885" w:rsidRPr="00E61344">
        <w:rPr>
          <w:szCs w:val="21"/>
        </w:rPr>
        <w:t>款较为</w:t>
      </w:r>
      <w:proofErr w:type="gramEnd"/>
      <w:r w:rsidR="00F04885" w:rsidRPr="00E61344">
        <w:rPr>
          <w:szCs w:val="21"/>
        </w:rPr>
        <w:t>成熟的</w:t>
      </w:r>
      <w:r w:rsidR="00F04885" w:rsidRPr="00E61344">
        <w:rPr>
          <w:szCs w:val="21"/>
        </w:rPr>
        <w:t>CFD</w:t>
      </w:r>
      <w:r w:rsidR="00F04885" w:rsidRPr="00E61344">
        <w:rPr>
          <w:szCs w:val="21"/>
        </w:rPr>
        <w:t>商业软件可用于螺旋桨水动力性能预报，如</w:t>
      </w:r>
      <w:r w:rsidR="00F04885" w:rsidRPr="00E61344">
        <w:rPr>
          <w:szCs w:val="21"/>
        </w:rPr>
        <w:t>FLUENT</w:t>
      </w:r>
      <w:r w:rsidR="00B24EE8" w:rsidRPr="00E61344">
        <w:rPr>
          <w:szCs w:val="21"/>
          <w:vertAlign w:val="superscript"/>
        </w:rPr>
        <w:t>[1]</w:t>
      </w:r>
      <w:r w:rsidR="00F04885" w:rsidRPr="00E61344">
        <w:rPr>
          <w:szCs w:val="21"/>
        </w:rPr>
        <w:t>、</w:t>
      </w:r>
      <w:r w:rsidR="00F04885" w:rsidRPr="00E61344">
        <w:rPr>
          <w:szCs w:val="21"/>
        </w:rPr>
        <w:t>CFX</w:t>
      </w:r>
      <w:r w:rsidR="00F04885" w:rsidRPr="00E61344">
        <w:rPr>
          <w:szCs w:val="21"/>
        </w:rPr>
        <w:t>和</w:t>
      </w:r>
      <w:r w:rsidR="00F04885" w:rsidRPr="00E61344">
        <w:rPr>
          <w:szCs w:val="21"/>
        </w:rPr>
        <w:t>STAR-CCM+</w:t>
      </w:r>
      <w:r w:rsidR="00CA08F7" w:rsidRPr="00E61344">
        <w:rPr>
          <w:szCs w:val="21"/>
          <w:vertAlign w:val="superscript"/>
        </w:rPr>
        <w:t>[2]</w:t>
      </w:r>
      <w:r w:rsidR="00F04885" w:rsidRPr="00E61344">
        <w:rPr>
          <w:szCs w:val="21"/>
        </w:rPr>
        <w:t>等，</w:t>
      </w:r>
      <w:r w:rsidR="00346F23" w:rsidRPr="00E61344">
        <w:rPr>
          <w:szCs w:val="21"/>
        </w:rPr>
        <w:t>但是其预报精度</w:t>
      </w:r>
      <w:r w:rsidR="00B75C8D" w:rsidRPr="00E61344">
        <w:rPr>
          <w:szCs w:val="21"/>
        </w:rPr>
        <w:t>在</w:t>
      </w:r>
      <w:r w:rsidR="00346F23" w:rsidRPr="00E61344">
        <w:rPr>
          <w:szCs w:val="21"/>
        </w:rPr>
        <w:t>极大程度上依赖于使用者</w:t>
      </w:r>
      <w:r w:rsidR="003509B4" w:rsidRPr="00E61344">
        <w:rPr>
          <w:szCs w:val="21"/>
        </w:rPr>
        <w:t>的</w:t>
      </w:r>
      <w:r w:rsidR="00346F23" w:rsidRPr="00E61344">
        <w:rPr>
          <w:szCs w:val="21"/>
        </w:rPr>
        <w:t>个人经验，</w:t>
      </w:r>
      <w:r w:rsidR="003509B4" w:rsidRPr="00E61344">
        <w:rPr>
          <w:szCs w:val="21"/>
        </w:rPr>
        <w:t>如</w:t>
      </w:r>
      <w:r w:rsidR="004A2925" w:rsidRPr="00E61344">
        <w:rPr>
          <w:szCs w:val="21"/>
        </w:rPr>
        <w:t>网格划分过程中</w:t>
      </w:r>
      <w:r w:rsidR="003509B4" w:rsidRPr="00E61344">
        <w:rPr>
          <w:szCs w:val="21"/>
        </w:rPr>
        <w:t>网格类型的选择、网格数的合理分配</w:t>
      </w:r>
      <w:r w:rsidR="004A2925" w:rsidRPr="00E61344">
        <w:rPr>
          <w:szCs w:val="21"/>
        </w:rPr>
        <w:t>和</w:t>
      </w:r>
      <w:r w:rsidR="003509B4" w:rsidRPr="00E61344">
        <w:rPr>
          <w:szCs w:val="21"/>
        </w:rPr>
        <w:t>边界层网格设置等</w:t>
      </w:r>
      <w:r w:rsidR="004A2925" w:rsidRPr="00E61344">
        <w:rPr>
          <w:szCs w:val="21"/>
        </w:rPr>
        <w:t>，以及</w:t>
      </w:r>
      <w:r w:rsidR="003509B4" w:rsidRPr="00E61344">
        <w:rPr>
          <w:szCs w:val="21"/>
        </w:rPr>
        <w:t>求解</w:t>
      </w:r>
      <w:proofErr w:type="gramStart"/>
      <w:r w:rsidR="003509B4" w:rsidRPr="00E61344">
        <w:rPr>
          <w:szCs w:val="21"/>
        </w:rPr>
        <w:t>器设置</w:t>
      </w:r>
      <w:proofErr w:type="gramEnd"/>
      <w:r w:rsidR="004A2925" w:rsidRPr="00E61344">
        <w:rPr>
          <w:szCs w:val="21"/>
        </w:rPr>
        <w:t>过程中边界条件的指定、湍流模型的选择和收敛因子的调节等。不同的工程问题需要不同的</w:t>
      </w:r>
      <w:r w:rsidR="004A2925" w:rsidRPr="00E61344">
        <w:rPr>
          <w:szCs w:val="21"/>
        </w:rPr>
        <w:t>CFD</w:t>
      </w:r>
      <w:r w:rsidR="004A2925" w:rsidRPr="00E61344">
        <w:rPr>
          <w:szCs w:val="21"/>
        </w:rPr>
        <w:t>求解方案，</w:t>
      </w:r>
      <w:r w:rsidR="004A2925" w:rsidRPr="00E61344">
        <w:rPr>
          <w:szCs w:val="21"/>
        </w:rPr>
        <w:t xml:space="preserve"> </w:t>
      </w:r>
      <w:r w:rsidR="004A2925" w:rsidRPr="00E61344">
        <w:rPr>
          <w:szCs w:val="21"/>
        </w:rPr>
        <w:t>这</w:t>
      </w:r>
      <w:r w:rsidR="00431A58" w:rsidRPr="00E61344">
        <w:rPr>
          <w:szCs w:val="21"/>
        </w:rPr>
        <w:t>要求使用者必须具备一定的计算流体力学理论基础和工程使用经验。</w:t>
      </w:r>
      <w:r w:rsidR="00B962B6" w:rsidRPr="00E61344">
        <w:rPr>
          <w:szCs w:val="21"/>
        </w:rPr>
        <w:t>另</w:t>
      </w:r>
      <w:r w:rsidR="0070400D" w:rsidRPr="00E61344">
        <w:rPr>
          <w:szCs w:val="21"/>
        </w:rPr>
        <w:t>一方面随着计算机计算能力的快速发展，</w:t>
      </w:r>
      <w:r w:rsidR="0070400D" w:rsidRPr="00E61344">
        <w:rPr>
          <w:szCs w:val="21"/>
        </w:rPr>
        <w:t>CFD</w:t>
      </w:r>
      <w:r w:rsidR="0070400D" w:rsidRPr="00E61344">
        <w:rPr>
          <w:szCs w:val="21"/>
        </w:rPr>
        <w:t>软件真正求解计算的时间正在被逐渐压缩，</w:t>
      </w:r>
      <w:r w:rsidR="0070400D" w:rsidRPr="00E61344">
        <w:rPr>
          <w:szCs w:val="21"/>
        </w:rPr>
        <w:t>CFD</w:t>
      </w:r>
      <w:r w:rsidR="0070400D" w:rsidRPr="00E61344">
        <w:rPr>
          <w:szCs w:val="21"/>
        </w:rPr>
        <w:t>计算模型前、后处理过程成为了影响计算效率的重要方面，如几何模型的建立、</w:t>
      </w:r>
      <w:r w:rsidR="00F35D53" w:rsidRPr="00E61344">
        <w:rPr>
          <w:szCs w:val="21"/>
        </w:rPr>
        <w:t>计算</w:t>
      </w:r>
      <w:r w:rsidR="0070400D" w:rsidRPr="00E61344">
        <w:rPr>
          <w:szCs w:val="21"/>
        </w:rPr>
        <w:t>网格的划分和计算结果的后处理</w:t>
      </w:r>
      <w:r w:rsidR="00404719" w:rsidRPr="00E61344">
        <w:rPr>
          <w:szCs w:val="21"/>
        </w:rPr>
        <w:t>，这些操作既占用了使用者大量的工作时间，又相对繁琐容易出错。</w:t>
      </w:r>
      <w:r w:rsidR="002A43B5" w:rsidRPr="00E61344">
        <w:rPr>
          <w:szCs w:val="21"/>
        </w:rPr>
        <w:t>为了解决</w:t>
      </w:r>
      <w:r w:rsidR="002A43B5" w:rsidRPr="00E61344">
        <w:rPr>
          <w:szCs w:val="21"/>
        </w:rPr>
        <w:t>CFD</w:t>
      </w:r>
      <w:r w:rsidR="002A43B5" w:rsidRPr="00E61344">
        <w:rPr>
          <w:szCs w:val="21"/>
        </w:rPr>
        <w:t>软件工程应用过程中的上述问题，中国船舶科学研究中心开展了大量自动化平台研究开发工作。</w:t>
      </w:r>
      <w:r w:rsidR="002A43B5" w:rsidRPr="00E61344">
        <w:rPr>
          <w:szCs w:val="21"/>
        </w:rPr>
        <w:t>2013</w:t>
      </w:r>
      <w:r w:rsidR="002A43B5" w:rsidRPr="00E61344">
        <w:rPr>
          <w:szCs w:val="21"/>
        </w:rPr>
        <w:t>年，</w:t>
      </w:r>
      <w:proofErr w:type="gramStart"/>
      <w:r w:rsidR="002A43B5" w:rsidRPr="00E61344">
        <w:rPr>
          <w:szCs w:val="21"/>
        </w:rPr>
        <w:t>刘登成</w:t>
      </w:r>
      <w:r w:rsidR="00B75C8D" w:rsidRPr="00E61344">
        <w:rPr>
          <w:szCs w:val="21"/>
        </w:rPr>
        <w:t>等</w:t>
      </w:r>
      <w:proofErr w:type="gramEnd"/>
      <w:r w:rsidR="0031205E" w:rsidRPr="00E61344">
        <w:rPr>
          <w:szCs w:val="21"/>
          <w:vertAlign w:val="superscript"/>
        </w:rPr>
        <w:t>[</w:t>
      </w:r>
      <w:r w:rsidR="00603633" w:rsidRPr="00E61344">
        <w:rPr>
          <w:szCs w:val="21"/>
          <w:vertAlign w:val="superscript"/>
        </w:rPr>
        <w:t>3</w:t>
      </w:r>
      <w:r w:rsidR="0031205E" w:rsidRPr="00E61344">
        <w:rPr>
          <w:szCs w:val="21"/>
          <w:vertAlign w:val="superscript"/>
        </w:rPr>
        <w:t>]</w:t>
      </w:r>
      <w:r w:rsidR="002A43B5" w:rsidRPr="00E61344">
        <w:rPr>
          <w:szCs w:val="21"/>
        </w:rPr>
        <w:t>以</w:t>
      </w:r>
      <w:r w:rsidR="002A43B5" w:rsidRPr="00E61344">
        <w:rPr>
          <w:szCs w:val="21"/>
        </w:rPr>
        <w:t>FLUENT</w:t>
      </w:r>
      <w:r w:rsidR="002A43B5" w:rsidRPr="00E61344">
        <w:rPr>
          <w:szCs w:val="21"/>
        </w:rPr>
        <w:t>商用求解器为核心，集成</w:t>
      </w:r>
      <w:r w:rsidR="002A43B5" w:rsidRPr="00E61344">
        <w:rPr>
          <w:szCs w:val="21"/>
        </w:rPr>
        <w:t>UG</w:t>
      </w:r>
      <w:r w:rsidR="002A43B5" w:rsidRPr="00E61344">
        <w:rPr>
          <w:szCs w:val="21"/>
        </w:rPr>
        <w:t>的几何建模和</w:t>
      </w:r>
      <w:r w:rsidR="002A43B5" w:rsidRPr="00E61344">
        <w:rPr>
          <w:szCs w:val="21"/>
        </w:rPr>
        <w:t>GAMBIT</w:t>
      </w:r>
      <w:r w:rsidR="002A43B5" w:rsidRPr="00E61344">
        <w:rPr>
          <w:szCs w:val="21"/>
        </w:rPr>
        <w:t>的网格划分功能，开发了推进器水动力性能数值预报平台</w:t>
      </w:r>
      <w:proofErr w:type="spellStart"/>
      <w:r w:rsidR="002A43B5" w:rsidRPr="00E61344">
        <w:rPr>
          <w:szCs w:val="21"/>
        </w:rPr>
        <w:t>PreFluP</w:t>
      </w:r>
      <w:proofErr w:type="spellEnd"/>
      <w:r w:rsidR="00585DA0" w:rsidRPr="00E61344">
        <w:rPr>
          <w:szCs w:val="21"/>
        </w:rPr>
        <w:t>，经试验验证，该平台预报的螺旋桨水动力性能具有较高的精度</w:t>
      </w:r>
      <w:r w:rsidR="00FE60A2" w:rsidRPr="00E61344">
        <w:rPr>
          <w:szCs w:val="21"/>
        </w:rPr>
        <w:t>。</w:t>
      </w:r>
    </w:p>
    <w:p w:rsidR="00C96E41" w:rsidRDefault="00EB3504" w:rsidP="00B204E7">
      <w:pPr>
        <w:ind w:firstLineChars="200" w:firstLine="420"/>
        <w:rPr>
          <w:szCs w:val="21"/>
        </w:rPr>
      </w:pPr>
      <w:r w:rsidRPr="00E61344">
        <w:rPr>
          <w:szCs w:val="21"/>
        </w:rPr>
        <w:t>本文</w:t>
      </w:r>
      <w:r w:rsidR="00B204E7" w:rsidRPr="00E61344">
        <w:rPr>
          <w:szCs w:val="21"/>
        </w:rPr>
        <w:t>以</w:t>
      </w:r>
      <w:r w:rsidRPr="00E61344">
        <w:rPr>
          <w:szCs w:val="21"/>
        </w:rPr>
        <w:t>商业</w:t>
      </w:r>
      <w:proofErr w:type="gramStart"/>
      <w:r w:rsidR="00B75C8D" w:rsidRPr="00E61344">
        <w:rPr>
          <w:szCs w:val="21"/>
        </w:rPr>
        <w:t>黏</w:t>
      </w:r>
      <w:r w:rsidRPr="00E61344">
        <w:rPr>
          <w:szCs w:val="21"/>
        </w:rPr>
        <w:t>流软件</w:t>
      </w:r>
      <w:proofErr w:type="gramEnd"/>
      <w:r w:rsidR="007D7E5F" w:rsidRPr="00E61344">
        <w:rPr>
          <w:szCs w:val="21"/>
        </w:rPr>
        <w:t>求解器</w:t>
      </w:r>
      <w:r w:rsidR="00B204E7" w:rsidRPr="00E61344">
        <w:rPr>
          <w:szCs w:val="21"/>
        </w:rPr>
        <w:t>为核心，</w:t>
      </w:r>
      <w:r w:rsidRPr="00E61344">
        <w:rPr>
          <w:szCs w:val="21"/>
        </w:rPr>
        <w:t>该软件具备简单几何的建模功能、主流网格类型的划分功能及强大的湍流求解和后处理功能，</w:t>
      </w:r>
      <w:r w:rsidR="00C00FA3" w:rsidRPr="00E61344">
        <w:rPr>
          <w:szCs w:val="21"/>
        </w:rPr>
        <w:t>并</w:t>
      </w:r>
      <w:r w:rsidR="00B204E7" w:rsidRPr="00E61344">
        <w:rPr>
          <w:szCs w:val="21"/>
        </w:rPr>
        <w:t>集成</w:t>
      </w:r>
      <w:r w:rsidR="00B204E7" w:rsidRPr="00E61344">
        <w:rPr>
          <w:szCs w:val="21"/>
        </w:rPr>
        <w:t>UG</w:t>
      </w:r>
      <w:r w:rsidR="00B204E7" w:rsidRPr="00E61344">
        <w:rPr>
          <w:szCs w:val="21"/>
        </w:rPr>
        <w:t>的几何建模功能开发了一套螺旋桨水动力预报自动化程序。</w:t>
      </w:r>
      <w:r w:rsidR="00B46E97" w:rsidRPr="00E61344">
        <w:rPr>
          <w:szCs w:val="21"/>
        </w:rPr>
        <w:t>该程序</w:t>
      </w:r>
      <w:r w:rsidR="00C96E41" w:rsidRPr="00E61344">
        <w:rPr>
          <w:szCs w:val="21"/>
        </w:rPr>
        <w:t>可根据给定的</w:t>
      </w:r>
      <w:proofErr w:type="gramStart"/>
      <w:r w:rsidR="00C96E41" w:rsidRPr="00E61344">
        <w:rPr>
          <w:szCs w:val="21"/>
        </w:rPr>
        <w:t>螺旋桨型值自动</w:t>
      </w:r>
      <w:proofErr w:type="gramEnd"/>
      <w:r w:rsidR="00C96E41" w:rsidRPr="00E61344">
        <w:rPr>
          <w:szCs w:val="21"/>
        </w:rPr>
        <w:t>进行三维模型建立，并用</w:t>
      </w:r>
      <w:r w:rsidR="00C96E41" w:rsidRPr="00E61344">
        <w:rPr>
          <w:szCs w:val="21"/>
        </w:rPr>
        <w:t>JAVA</w:t>
      </w:r>
      <w:r w:rsidR="00C96E41" w:rsidRPr="00E61344">
        <w:rPr>
          <w:szCs w:val="21"/>
        </w:rPr>
        <w:t>语言把适合于螺旋桨水动力数值分析的计算域设定、网格划分、求解器设计和数据后处理等过程固定化和自动化，</w:t>
      </w:r>
      <w:r w:rsidR="008B7CB8" w:rsidRPr="00E61344">
        <w:rPr>
          <w:szCs w:val="21"/>
        </w:rPr>
        <w:t>实现了螺旋桨水动力性能预报的精确化和高效化，大大降低了对使用者</w:t>
      </w:r>
      <w:r w:rsidR="008B7CB8" w:rsidRPr="00E61344">
        <w:rPr>
          <w:szCs w:val="21"/>
        </w:rPr>
        <w:t>CFD</w:t>
      </w:r>
      <w:r w:rsidR="008B7CB8" w:rsidRPr="00E61344">
        <w:rPr>
          <w:szCs w:val="21"/>
        </w:rPr>
        <w:t>专业背景知识的要求。</w:t>
      </w:r>
    </w:p>
    <w:p w:rsidR="00755484" w:rsidRDefault="00755484" w:rsidP="00B204E7">
      <w:pPr>
        <w:ind w:firstLineChars="200" w:firstLine="420"/>
        <w:rPr>
          <w:szCs w:val="21"/>
        </w:rPr>
      </w:pPr>
    </w:p>
    <w:p w:rsidR="00755484" w:rsidRPr="00E61344" w:rsidRDefault="00755484" w:rsidP="00755484">
      <w:pPr>
        <w:spacing w:line="240" w:lineRule="exact"/>
        <w:ind w:firstLineChars="200" w:firstLine="420"/>
        <w:rPr>
          <w:szCs w:val="21"/>
        </w:rPr>
      </w:pPr>
    </w:p>
    <w:p w:rsidR="008B7CB8" w:rsidRPr="00E61344" w:rsidRDefault="00273C47" w:rsidP="006461AE">
      <w:pPr>
        <w:numPr>
          <w:ilvl w:val="0"/>
          <w:numId w:val="2"/>
        </w:numPr>
        <w:spacing w:afterLines="50"/>
        <w:ind w:left="476" w:hangingChars="170" w:hanging="476"/>
        <w:outlineLvl w:val="0"/>
        <w:rPr>
          <w:sz w:val="28"/>
          <w:szCs w:val="28"/>
        </w:rPr>
      </w:pPr>
      <w:r w:rsidRPr="00E61344">
        <w:rPr>
          <w:rFonts w:hAnsi="宋体"/>
          <w:sz w:val="28"/>
          <w:szCs w:val="28"/>
        </w:rPr>
        <w:t>程序</w:t>
      </w:r>
      <w:r w:rsidR="00F066BE" w:rsidRPr="00E61344">
        <w:rPr>
          <w:rFonts w:hAnsi="宋体"/>
          <w:sz w:val="28"/>
          <w:szCs w:val="28"/>
        </w:rPr>
        <w:t>结构</w:t>
      </w:r>
    </w:p>
    <w:p w:rsidR="008D7BC7" w:rsidRPr="00E61344" w:rsidRDefault="00782628" w:rsidP="00B75C8D">
      <w:pPr>
        <w:ind w:firstLineChars="200" w:firstLine="420"/>
        <w:rPr>
          <w:szCs w:val="21"/>
        </w:rPr>
      </w:pPr>
      <w:r w:rsidRPr="00E61344">
        <w:rPr>
          <w:szCs w:val="21"/>
        </w:rPr>
        <w:t>程序主要</w:t>
      </w:r>
      <w:proofErr w:type="gramStart"/>
      <w:r w:rsidRPr="00E61344">
        <w:rPr>
          <w:szCs w:val="21"/>
        </w:rPr>
        <w:t>包</w:t>
      </w:r>
      <w:r w:rsidR="00F264BA" w:rsidRPr="00E61344">
        <w:rPr>
          <w:szCs w:val="21"/>
        </w:rPr>
        <w:t>如下</w:t>
      </w:r>
      <w:proofErr w:type="gramEnd"/>
      <w:r w:rsidR="00F264BA" w:rsidRPr="00E61344">
        <w:rPr>
          <w:szCs w:val="21"/>
        </w:rPr>
        <w:t>部分：</w:t>
      </w:r>
      <w:r w:rsidRPr="00E61344">
        <w:rPr>
          <w:szCs w:val="21"/>
        </w:rPr>
        <w:t>螺旋桨</w:t>
      </w:r>
      <w:proofErr w:type="gramStart"/>
      <w:r w:rsidRPr="00E61344">
        <w:rPr>
          <w:szCs w:val="21"/>
        </w:rPr>
        <w:t>几何型值转换</w:t>
      </w:r>
      <w:proofErr w:type="gramEnd"/>
      <w:r w:rsidRPr="00E61344">
        <w:rPr>
          <w:szCs w:val="21"/>
        </w:rPr>
        <w:t>、</w:t>
      </w:r>
      <w:r w:rsidRPr="00E61344">
        <w:rPr>
          <w:szCs w:val="21"/>
        </w:rPr>
        <w:t>UG GRIP</w:t>
      </w:r>
      <w:r w:rsidRPr="00E61344">
        <w:rPr>
          <w:szCs w:val="21"/>
        </w:rPr>
        <w:t>语言自动化建模</w:t>
      </w:r>
      <w:r w:rsidR="00F264BA" w:rsidRPr="00E61344">
        <w:rPr>
          <w:szCs w:val="21"/>
        </w:rPr>
        <w:t>、</w:t>
      </w:r>
      <w:r w:rsidR="008435A7" w:rsidRPr="00E61344">
        <w:rPr>
          <w:szCs w:val="21"/>
        </w:rPr>
        <w:t>JAVA</w:t>
      </w:r>
      <w:r w:rsidR="008435A7" w:rsidRPr="00E61344">
        <w:rPr>
          <w:szCs w:val="21"/>
        </w:rPr>
        <w:t>宏语言生成</w:t>
      </w:r>
      <w:r w:rsidR="00F264BA" w:rsidRPr="00E61344">
        <w:rPr>
          <w:szCs w:val="21"/>
        </w:rPr>
        <w:t>、</w:t>
      </w:r>
      <w:r w:rsidR="00254DB9" w:rsidRPr="00E61344">
        <w:rPr>
          <w:szCs w:val="21"/>
        </w:rPr>
        <w:t>商业</w:t>
      </w:r>
      <w:proofErr w:type="gramStart"/>
      <w:r w:rsidR="00B75C8D" w:rsidRPr="00E61344">
        <w:rPr>
          <w:szCs w:val="21"/>
        </w:rPr>
        <w:t>黏</w:t>
      </w:r>
      <w:r w:rsidR="00254DB9" w:rsidRPr="00E61344">
        <w:rPr>
          <w:szCs w:val="21"/>
        </w:rPr>
        <w:t>流</w:t>
      </w:r>
      <w:r w:rsidR="003E5EDE" w:rsidRPr="00E61344">
        <w:rPr>
          <w:szCs w:val="21"/>
        </w:rPr>
        <w:t>软件</w:t>
      </w:r>
      <w:proofErr w:type="gramEnd"/>
      <w:r w:rsidR="00BE29A9" w:rsidRPr="00E61344">
        <w:rPr>
          <w:szCs w:val="21"/>
        </w:rPr>
        <w:t>调用</w:t>
      </w:r>
      <w:r w:rsidR="00F264BA" w:rsidRPr="00E61344">
        <w:rPr>
          <w:szCs w:val="21"/>
        </w:rPr>
        <w:t>宏语言开始</w:t>
      </w:r>
      <w:r w:rsidR="00BE29A9" w:rsidRPr="00E61344">
        <w:rPr>
          <w:szCs w:val="21"/>
        </w:rPr>
        <w:t>求解</w:t>
      </w:r>
      <w:r w:rsidR="00F264BA" w:rsidRPr="00E61344">
        <w:rPr>
          <w:szCs w:val="21"/>
        </w:rPr>
        <w:t>计算</w:t>
      </w:r>
      <w:r w:rsidR="00B75C8D" w:rsidRPr="00E61344">
        <w:rPr>
          <w:szCs w:val="21"/>
        </w:rPr>
        <w:t>（</w:t>
      </w:r>
      <w:r w:rsidR="00F264BA" w:rsidRPr="00E61344">
        <w:rPr>
          <w:szCs w:val="21"/>
        </w:rPr>
        <w:t>图</w:t>
      </w:r>
      <w:r w:rsidR="00F264BA" w:rsidRPr="00E61344">
        <w:rPr>
          <w:szCs w:val="21"/>
        </w:rPr>
        <w:t>1</w:t>
      </w:r>
      <w:r w:rsidR="00B75C8D" w:rsidRPr="00E61344">
        <w:rPr>
          <w:szCs w:val="21"/>
        </w:rPr>
        <w:t>）</w:t>
      </w:r>
      <w:r w:rsidR="00F264BA" w:rsidRPr="00E61344">
        <w:rPr>
          <w:szCs w:val="21"/>
        </w:rPr>
        <w:t>。整个计算过程基于</w:t>
      </w:r>
      <w:r w:rsidR="008435A7" w:rsidRPr="00E61344">
        <w:rPr>
          <w:szCs w:val="21"/>
        </w:rPr>
        <w:t>MATLAB</w:t>
      </w:r>
      <w:r w:rsidR="008435A7" w:rsidRPr="00E61344">
        <w:rPr>
          <w:szCs w:val="21"/>
        </w:rPr>
        <w:t>平台实现</w:t>
      </w:r>
      <w:r w:rsidR="008D7BC7" w:rsidRPr="00E61344">
        <w:rPr>
          <w:szCs w:val="21"/>
        </w:rPr>
        <w:t>，下面</w:t>
      </w:r>
      <w:r w:rsidR="0066478E" w:rsidRPr="00E61344">
        <w:rPr>
          <w:szCs w:val="21"/>
        </w:rPr>
        <w:t>以</w:t>
      </w:r>
      <w:r w:rsidR="00401D37" w:rsidRPr="00E61344">
        <w:rPr>
          <w:szCs w:val="21"/>
        </w:rPr>
        <w:t>DTMB</w:t>
      </w:r>
      <w:r w:rsidR="0066478E" w:rsidRPr="00E61344">
        <w:rPr>
          <w:szCs w:val="21"/>
        </w:rPr>
        <w:t>4119</w:t>
      </w:r>
      <w:r w:rsidR="0066478E" w:rsidRPr="00E61344">
        <w:rPr>
          <w:szCs w:val="21"/>
        </w:rPr>
        <w:t>螺旋桨为例对各流程</w:t>
      </w:r>
      <w:r w:rsidR="008D7BC7" w:rsidRPr="00E61344">
        <w:rPr>
          <w:szCs w:val="21"/>
        </w:rPr>
        <w:t>逐一进行介绍。</w:t>
      </w:r>
    </w:p>
    <w:p w:rsidR="008D7BC7" w:rsidRPr="00E61344" w:rsidRDefault="008D7BC7" w:rsidP="00B75C8D">
      <w:pPr>
        <w:outlineLvl w:val="1"/>
        <w:rPr>
          <w:rFonts w:eastAsia="黑体"/>
          <w:szCs w:val="21"/>
        </w:rPr>
      </w:pPr>
      <w:r w:rsidRPr="00755484">
        <w:rPr>
          <w:rFonts w:eastAsia="黑体"/>
          <w:b/>
          <w:szCs w:val="21"/>
        </w:rPr>
        <w:t xml:space="preserve">2.1 </w:t>
      </w:r>
      <w:r w:rsidR="00755484">
        <w:rPr>
          <w:rFonts w:eastAsia="黑体" w:hint="eastAsia"/>
          <w:szCs w:val="21"/>
        </w:rPr>
        <w:t xml:space="preserve"> </w:t>
      </w:r>
      <w:r w:rsidR="00BD5685" w:rsidRPr="00E61344">
        <w:rPr>
          <w:rFonts w:eastAsia="黑体" w:hAnsi="黑体"/>
          <w:szCs w:val="21"/>
        </w:rPr>
        <w:t>螺旋桨</w:t>
      </w:r>
      <w:proofErr w:type="gramStart"/>
      <w:r w:rsidR="00B2489E" w:rsidRPr="00E61344">
        <w:rPr>
          <w:rFonts w:eastAsia="黑体" w:hAnsi="黑体"/>
          <w:szCs w:val="21"/>
        </w:rPr>
        <w:t>几何型值</w:t>
      </w:r>
      <w:r w:rsidR="00BD5685" w:rsidRPr="00E61344">
        <w:rPr>
          <w:rFonts w:eastAsia="黑体" w:hAnsi="黑体"/>
          <w:szCs w:val="21"/>
        </w:rPr>
        <w:t>转换</w:t>
      </w:r>
      <w:proofErr w:type="gramEnd"/>
    </w:p>
    <w:p w:rsidR="000713A6" w:rsidRPr="00E61344" w:rsidRDefault="00EF11D5" w:rsidP="000713A6">
      <w:pPr>
        <w:ind w:firstLineChars="200" w:firstLine="420"/>
        <w:rPr>
          <w:szCs w:val="21"/>
        </w:rPr>
      </w:pPr>
      <w:r w:rsidRPr="00E61344">
        <w:rPr>
          <w:szCs w:val="21"/>
        </w:rPr>
        <w:t>为了描述螺旋桨的桨叶形状，需要给出桨叶的轮廓参数和</w:t>
      </w:r>
      <w:r w:rsidR="009F77B7" w:rsidRPr="00E61344">
        <w:rPr>
          <w:szCs w:val="21"/>
        </w:rPr>
        <w:t>剖面</w:t>
      </w:r>
      <w:r w:rsidRPr="00E61344">
        <w:rPr>
          <w:szCs w:val="21"/>
        </w:rPr>
        <w:t>型值参数。</w:t>
      </w:r>
      <w:r w:rsidR="00A13579" w:rsidRPr="00E61344">
        <w:rPr>
          <w:szCs w:val="21"/>
        </w:rPr>
        <w:t>桨叶轮廓参数主要包括截面半径、螺距、</w:t>
      </w:r>
      <w:proofErr w:type="gramStart"/>
      <w:r w:rsidR="00A13579" w:rsidRPr="00E61344">
        <w:rPr>
          <w:szCs w:val="21"/>
        </w:rPr>
        <w:t>侧斜和纵倾</w:t>
      </w:r>
      <w:proofErr w:type="gramEnd"/>
      <w:r w:rsidR="00A13579" w:rsidRPr="00E61344">
        <w:rPr>
          <w:szCs w:val="21"/>
        </w:rPr>
        <w:t>等；</w:t>
      </w:r>
      <w:r w:rsidR="009F77B7" w:rsidRPr="00E61344">
        <w:rPr>
          <w:szCs w:val="21"/>
        </w:rPr>
        <w:t>图</w:t>
      </w:r>
      <w:r w:rsidR="009F77B7" w:rsidRPr="00E61344">
        <w:rPr>
          <w:szCs w:val="21"/>
        </w:rPr>
        <w:t>2</w:t>
      </w:r>
      <w:r w:rsidR="009F77B7" w:rsidRPr="00E61344">
        <w:rPr>
          <w:szCs w:val="21"/>
        </w:rPr>
        <w:t>所示为桨叶剖面</w:t>
      </w:r>
      <w:r w:rsidR="00A13579" w:rsidRPr="00E61344">
        <w:rPr>
          <w:szCs w:val="21"/>
        </w:rPr>
        <w:t>型值参数</w:t>
      </w:r>
      <w:r w:rsidR="009F77B7" w:rsidRPr="00E61344">
        <w:rPr>
          <w:szCs w:val="21"/>
        </w:rPr>
        <w:t>，图</w:t>
      </w:r>
      <w:r w:rsidR="00B75C8D" w:rsidRPr="00E61344">
        <w:rPr>
          <w:szCs w:val="21"/>
        </w:rPr>
        <w:t>2</w:t>
      </w:r>
      <w:r w:rsidR="009F77B7" w:rsidRPr="00E61344">
        <w:rPr>
          <w:szCs w:val="21"/>
        </w:rPr>
        <w:t>中</w:t>
      </w:r>
      <w:r w:rsidR="009F77B7" w:rsidRPr="00E61344">
        <w:rPr>
          <w:szCs w:val="21"/>
        </w:rPr>
        <w:t>C</w:t>
      </w:r>
      <w:r w:rsidR="009F77B7" w:rsidRPr="00E61344">
        <w:rPr>
          <w:szCs w:val="21"/>
        </w:rPr>
        <w:t>为剖面弦长</w:t>
      </w:r>
      <w:r w:rsidR="00B75C8D" w:rsidRPr="00E61344">
        <w:rPr>
          <w:szCs w:val="21"/>
        </w:rPr>
        <w:t>；</w:t>
      </w:r>
      <w:r w:rsidR="009F77B7" w:rsidRPr="00E61344">
        <w:rPr>
          <w:szCs w:val="21"/>
        </w:rPr>
        <w:t>DLL</w:t>
      </w:r>
      <w:proofErr w:type="gramStart"/>
      <w:r w:rsidR="009F77B7" w:rsidRPr="00E61344">
        <w:rPr>
          <w:szCs w:val="21"/>
        </w:rPr>
        <w:t>为导边到</w:t>
      </w:r>
      <w:proofErr w:type="gramEnd"/>
      <w:r w:rsidR="009F77B7" w:rsidRPr="00E61344">
        <w:rPr>
          <w:szCs w:val="21"/>
        </w:rPr>
        <w:t>辐射参考线的距离</w:t>
      </w:r>
      <w:r w:rsidR="00B75C8D" w:rsidRPr="00E61344">
        <w:rPr>
          <w:szCs w:val="21"/>
        </w:rPr>
        <w:t>；</w:t>
      </w:r>
      <w:r w:rsidR="00C1021B" w:rsidRPr="00E61344">
        <w:rPr>
          <w:szCs w:val="21"/>
        </w:rPr>
        <w:t>XS</w:t>
      </w:r>
      <w:r w:rsidR="00C1021B" w:rsidRPr="00E61344">
        <w:rPr>
          <w:szCs w:val="21"/>
        </w:rPr>
        <w:t>为从</w:t>
      </w:r>
      <w:proofErr w:type="gramStart"/>
      <w:r w:rsidR="00C1021B" w:rsidRPr="00E61344">
        <w:rPr>
          <w:szCs w:val="21"/>
        </w:rPr>
        <w:t>随边到导边的弦向</w:t>
      </w:r>
      <w:proofErr w:type="gramEnd"/>
      <w:r w:rsidR="00C1021B" w:rsidRPr="00E61344">
        <w:rPr>
          <w:szCs w:val="21"/>
        </w:rPr>
        <w:t>坐标</w:t>
      </w:r>
      <w:r w:rsidR="00B75C8D" w:rsidRPr="00E61344">
        <w:rPr>
          <w:szCs w:val="21"/>
        </w:rPr>
        <w:t>；</w:t>
      </w:r>
      <w:r w:rsidR="00C1021B" w:rsidRPr="00E61344">
        <w:rPr>
          <w:szCs w:val="21"/>
        </w:rPr>
        <w:t>YB</w:t>
      </w:r>
      <w:r w:rsidR="00C1021B" w:rsidRPr="00E61344">
        <w:rPr>
          <w:szCs w:val="21"/>
        </w:rPr>
        <w:t>为剖面叶背坐标</w:t>
      </w:r>
      <w:r w:rsidR="00B75C8D" w:rsidRPr="00E61344">
        <w:rPr>
          <w:szCs w:val="21"/>
        </w:rPr>
        <w:t>；</w:t>
      </w:r>
      <w:r w:rsidR="00C1021B" w:rsidRPr="00E61344">
        <w:rPr>
          <w:szCs w:val="21"/>
        </w:rPr>
        <w:t>YF</w:t>
      </w:r>
      <w:r w:rsidR="00C1021B" w:rsidRPr="00E61344">
        <w:rPr>
          <w:szCs w:val="21"/>
        </w:rPr>
        <w:t>为剖面叶面坐标</w:t>
      </w:r>
      <w:r w:rsidR="00B75C8D" w:rsidRPr="00E61344">
        <w:rPr>
          <w:szCs w:val="21"/>
        </w:rPr>
        <w:t>；</w:t>
      </w:r>
      <w:r w:rsidR="000713A6" w:rsidRPr="00E61344">
        <w:rPr>
          <w:szCs w:val="21"/>
        </w:rPr>
        <w:t>TMAX</w:t>
      </w:r>
      <w:r w:rsidR="000713A6" w:rsidRPr="00E61344">
        <w:rPr>
          <w:szCs w:val="21"/>
        </w:rPr>
        <w:t>为剖面最大厚度</w:t>
      </w:r>
      <w:r w:rsidR="00B75C8D" w:rsidRPr="00E61344">
        <w:rPr>
          <w:szCs w:val="21"/>
        </w:rPr>
        <w:t>；</w:t>
      </w:r>
      <w:r w:rsidR="000713A6" w:rsidRPr="00E61344">
        <w:rPr>
          <w:szCs w:val="21"/>
        </w:rPr>
        <w:t>RLE</w:t>
      </w:r>
      <w:r w:rsidR="000713A6" w:rsidRPr="00E61344">
        <w:rPr>
          <w:szCs w:val="21"/>
        </w:rPr>
        <w:t>和</w:t>
      </w:r>
      <w:r w:rsidR="000713A6" w:rsidRPr="00E61344">
        <w:rPr>
          <w:szCs w:val="21"/>
        </w:rPr>
        <w:t>RTE</w:t>
      </w:r>
      <w:r w:rsidR="000713A6" w:rsidRPr="00E61344">
        <w:rPr>
          <w:szCs w:val="21"/>
        </w:rPr>
        <w:t>为</w:t>
      </w:r>
      <w:proofErr w:type="gramStart"/>
      <w:r w:rsidR="000713A6" w:rsidRPr="00E61344">
        <w:rPr>
          <w:szCs w:val="21"/>
        </w:rPr>
        <w:t>导边和随边</w:t>
      </w:r>
      <w:proofErr w:type="gramEnd"/>
      <w:r w:rsidR="000713A6" w:rsidRPr="00E61344">
        <w:rPr>
          <w:szCs w:val="21"/>
        </w:rPr>
        <w:t>的过渡圆角半径。</w:t>
      </w:r>
    </w:p>
    <w:p w:rsidR="000713A6" w:rsidRPr="00E61344" w:rsidRDefault="000713A6" w:rsidP="000713A6">
      <w:pPr>
        <w:ind w:firstLineChars="200" w:firstLine="420"/>
        <w:rPr>
          <w:szCs w:val="21"/>
        </w:rPr>
      </w:pPr>
      <w:r w:rsidRPr="00E61344">
        <w:rPr>
          <w:szCs w:val="21"/>
        </w:rPr>
        <w:t>要建立螺旋桨三维模型，首选需要将二维</w:t>
      </w:r>
      <w:proofErr w:type="gramStart"/>
      <w:r w:rsidRPr="00E61344">
        <w:rPr>
          <w:szCs w:val="21"/>
        </w:rPr>
        <w:t>剖面型值点</w:t>
      </w:r>
      <w:proofErr w:type="gramEnd"/>
      <w:r w:rsidRPr="00E61344">
        <w:rPr>
          <w:szCs w:val="21"/>
        </w:rPr>
        <w:t>转化为三维空间坐标值，</w:t>
      </w:r>
      <w:r w:rsidR="00B201BF" w:rsidRPr="00E61344">
        <w:rPr>
          <w:szCs w:val="21"/>
        </w:rPr>
        <w:t>以右旋</w:t>
      </w:r>
      <w:proofErr w:type="gramStart"/>
      <w:r w:rsidR="00B201BF" w:rsidRPr="00E61344">
        <w:rPr>
          <w:szCs w:val="21"/>
        </w:rPr>
        <w:t>桨</w:t>
      </w:r>
      <w:proofErr w:type="gramEnd"/>
      <w:r w:rsidR="00B201BF" w:rsidRPr="00E61344">
        <w:rPr>
          <w:szCs w:val="21"/>
        </w:rPr>
        <w:t>为例，</w:t>
      </w:r>
      <w:r w:rsidR="00F32A03" w:rsidRPr="00E61344">
        <w:rPr>
          <w:szCs w:val="21"/>
        </w:rPr>
        <w:t>依据螺旋桨理论</w:t>
      </w:r>
      <w:r w:rsidR="00F32A03" w:rsidRPr="00E61344">
        <w:rPr>
          <w:szCs w:val="21"/>
          <w:vertAlign w:val="superscript"/>
        </w:rPr>
        <w:t>[4]</w:t>
      </w:r>
      <w:r w:rsidR="00B201BF" w:rsidRPr="00E61344">
        <w:rPr>
          <w:szCs w:val="21"/>
        </w:rPr>
        <w:t>其</w:t>
      </w:r>
      <w:r w:rsidRPr="00E61344">
        <w:rPr>
          <w:szCs w:val="21"/>
        </w:rPr>
        <w:t>具体转换公式如下：</w:t>
      </w:r>
    </w:p>
    <w:p w:rsidR="000713A6" w:rsidRPr="00E61344" w:rsidRDefault="00D103D5" w:rsidP="00B60C4C">
      <w:pPr>
        <w:tabs>
          <w:tab w:val="left" w:pos="2552"/>
        </w:tabs>
        <w:wordWrap w:val="0"/>
        <w:spacing w:line="340" w:lineRule="exact"/>
        <w:ind w:firstLineChars="200" w:firstLine="420"/>
        <w:jc w:val="right"/>
        <w:rPr>
          <w:szCs w:val="21"/>
        </w:rPr>
      </w:pPr>
      <w:r w:rsidRPr="00E61344">
        <w:rPr>
          <w:position w:val="-12"/>
          <w:szCs w:val="21"/>
        </w:rPr>
        <w:object w:dxaOrig="2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7pt;height:15.55pt" o:ole="">
            <v:imagedata r:id="rId7" o:title=""/>
          </v:shape>
          <o:OLEObject Type="Embed" ProgID="Equation.DSMT4" ShapeID="_x0000_i1025" DrawAspect="Content" ObjectID="_1626506735" r:id="rId8"/>
        </w:object>
      </w:r>
      <w:r w:rsidR="005E2CF5" w:rsidRPr="00E61344">
        <w:rPr>
          <w:szCs w:val="21"/>
        </w:rPr>
        <w:t xml:space="preserve">           </w:t>
      </w:r>
      <w:r w:rsidR="00B60C4C" w:rsidRPr="00E61344">
        <w:rPr>
          <w:szCs w:val="21"/>
        </w:rPr>
        <w:t xml:space="preserve">                   </w:t>
      </w:r>
      <w:r w:rsidR="005E2CF5" w:rsidRPr="00E61344">
        <w:rPr>
          <w:szCs w:val="21"/>
        </w:rPr>
        <w:t xml:space="preserve">        </w:t>
      </w:r>
      <w:r w:rsidR="005E2CF5" w:rsidRPr="00E61344">
        <w:rPr>
          <w:szCs w:val="21"/>
        </w:rPr>
        <w:t>（</w:t>
      </w:r>
      <w:r w:rsidR="005E2CF5" w:rsidRPr="00E61344">
        <w:rPr>
          <w:szCs w:val="21"/>
        </w:rPr>
        <w:t>1</w:t>
      </w:r>
      <w:r w:rsidR="005E2CF5" w:rsidRPr="00E61344">
        <w:rPr>
          <w:szCs w:val="21"/>
        </w:rPr>
        <w:t>）</w:t>
      </w:r>
    </w:p>
    <w:p w:rsidR="001710C6" w:rsidRPr="00E61344" w:rsidRDefault="00D103D5" w:rsidP="00B60C4C">
      <w:pPr>
        <w:wordWrap w:val="0"/>
        <w:ind w:firstLineChars="200" w:firstLine="420"/>
        <w:jc w:val="right"/>
        <w:rPr>
          <w:szCs w:val="21"/>
        </w:rPr>
      </w:pPr>
      <w:r w:rsidRPr="00E61344">
        <w:rPr>
          <w:position w:val="-24"/>
          <w:szCs w:val="21"/>
        </w:rPr>
        <w:object w:dxaOrig="2620" w:dyaOrig="620">
          <v:shape id="_x0000_i1026" type="#_x0000_t75" style="width:98.5pt;height:23.6pt" o:ole="">
            <v:imagedata r:id="rId9" o:title=""/>
          </v:shape>
          <o:OLEObject Type="Embed" ProgID="Equation.DSMT4" ShapeID="_x0000_i1026" DrawAspect="Content" ObjectID="_1626506736" r:id="rId10"/>
        </w:object>
      </w:r>
      <w:r w:rsidR="005E2CF5" w:rsidRPr="00E61344">
        <w:rPr>
          <w:szCs w:val="21"/>
        </w:rPr>
        <w:t xml:space="preserve">     </w:t>
      </w:r>
      <w:r w:rsidRPr="00E61344">
        <w:rPr>
          <w:szCs w:val="21"/>
        </w:rPr>
        <w:t xml:space="preserve">  </w:t>
      </w:r>
      <w:r w:rsidR="00B60C4C" w:rsidRPr="00E61344">
        <w:rPr>
          <w:szCs w:val="21"/>
        </w:rPr>
        <w:t xml:space="preserve">                   </w:t>
      </w:r>
      <w:r w:rsidRPr="00E61344">
        <w:rPr>
          <w:szCs w:val="21"/>
        </w:rPr>
        <w:t xml:space="preserve"> </w:t>
      </w:r>
      <w:r w:rsidR="005E2CF5" w:rsidRPr="00E61344">
        <w:rPr>
          <w:szCs w:val="21"/>
        </w:rPr>
        <w:t xml:space="preserve">            </w:t>
      </w:r>
      <w:r w:rsidR="005E2CF5" w:rsidRPr="00E61344">
        <w:rPr>
          <w:szCs w:val="21"/>
        </w:rPr>
        <w:t>（</w:t>
      </w:r>
      <w:r w:rsidR="005E2CF5" w:rsidRPr="00E61344">
        <w:rPr>
          <w:szCs w:val="21"/>
        </w:rPr>
        <w:t>2</w:t>
      </w:r>
      <w:r w:rsidR="005E2CF5" w:rsidRPr="00E61344">
        <w:rPr>
          <w:szCs w:val="21"/>
        </w:rPr>
        <w:t>）</w:t>
      </w:r>
    </w:p>
    <w:p w:rsidR="001710C6" w:rsidRPr="00E61344" w:rsidRDefault="00D103D5" w:rsidP="00B60C4C">
      <w:pPr>
        <w:wordWrap w:val="0"/>
        <w:ind w:firstLineChars="200" w:firstLine="420"/>
        <w:jc w:val="right"/>
        <w:rPr>
          <w:szCs w:val="21"/>
        </w:rPr>
      </w:pPr>
      <w:r w:rsidRPr="00E61344">
        <w:rPr>
          <w:position w:val="-24"/>
          <w:szCs w:val="21"/>
        </w:rPr>
        <w:object w:dxaOrig="2560" w:dyaOrig="620">
          <v:shape id="_x0000_i1027" type="#_x0000_t75" style="width:104.85pt;height:25.9pt" o:ole="">
            <v:imagedata r:id="rId11" o:title=""/>
          </v:shape>
          <o:OLEObject Type="Embed" ProgID="Equation.DSMT4" ShapeID="_x0000_i1027" DrawAspect="Content" ObjectID="_1626506737" r:id="rId12"/>
        </w:object>
      </w:r>
      <w:r w:rsidR="005E2CF5" w:rsidRPr="00E61344">
        <w:rPr>
          <w:szCs w:val="21"/>
        </w:rPr>
        <w:t xml:space="preserve">   </w:t>
      </w:r>
      <w:r w:rsidR="00B60C4C" w:rsidRPr="00E61344">
        <w:rPr>
          <w:szCs w:val="21"/>
        </w:rPr>
        <w:t xml:space="preserve">                    </w:t>
      </w:r>
      <w:r w:rsidR="005E2CF5" w:rsidRPr="00E61344">
        <w:rPr>
          <w:szCs w:val="21"/>
        </w:rPr>
        <w:t xml:space="preserve">               </w:t>
      </w:r>
      <w:r w:rsidR="005E2CF5" w:rsidRPr="00E61344">
        <w:rPr>
          <w:szCs w:val="21"/>
        </w:rPr>
        <w:t>（</w:t>
      </w:r>
      <w:r w:rsidR="005E2CF5" w:rsidRPr="00E61344">
        <w:rPr>
          <w:szCs w:val="21"/>
        </w:rPr>
        <w:t>3</w:t>
      </w:r>
      <w:r w:rsidR="005E2CF5" w:rsidRPr="00E61344">
        <w:rPr>
          <w:szCs w:val="21"/>
        </w:rPr>
        <w:t>）</w:t>
      </w:r>
    </w:p>
    <w:p w:rsidR="007D654E" w:rsidRPr="00E61344" w:rsidRDefault="00AD0D4D" w:rsidP="00B60C4C">
      <w:pPr>
        <w:wordWrap w:val="0"/>
        <w:ind w:firstLineChars="200" w:firstLine="420"/>
        <w:jc w:val="right"/>
        <w:rPr>
          <w:szCs w:val="21"/>
        </w:rPr>
      </w:pPr>
      <w:r w:rsidRPr="00E61344">
        <w:rPr>
          <w:position w:val="-10"/>
          <w:szCs w:val="21"/>
        </w:rPr>
        <w:object w:dxaOrig="1980" w:dyaOrig="320">
          <v:shape id="_x0000_i1028" type="#_x0000_t75" style="width:88.15pt;height:14.4pt" o:ole="">
            <v:imagedata r:id="rId13" o:title=""/>
          </v:shape>
          <o:OLEObject Type="Embed" ProgID="Equation.DSMT4" ShapeID="_x0000_i1028" DrawAspect="Content" ObjectID="_1626506738" r:id="rId14"/>
        </w:object>
      </w:r>
      <w:r w:rsidR="005E2CF5" w:rsidRPr="00E61344">
        <w:rPr>
          <w:szCs w:val="21"/>
        </w:rPr>
        <w:t xml:space="preserve">         </w:t>
      </w:r>
      <w:r w:rsidR="00B60C4C" w:rsidRPr="00E61344">
        <w:rPr>
          <w:szCs w:val="21"/>
        </w:rPr>
        <w:t xml:space="preserve">                   </w:t>
      </w:r>
      <w:r w:rsidR="005E2CF5" w:rsidRPr="00E61344">
        <w:rPr>
          <w:szCs w:val="21"/>
        </w:rPr>
        <w:t xml:space="preserve">             </w:t>
      </w:r>
      <w:r w:rsidR="005E2CF5" w:rsidRPr="00E61344">
        <w:rPr>
          <w:szCs w:val="21"/>
        </w:rPr>
        <w:t>（</w:t>
      </w:r>
      <w:r w:rsidR="005E2CF5" w:rsidRPr="00E61344">
        <w:rPr>
          <w:szCs w:val="21"/>
        </w:rPr>
        <w:t>4</w:t>
      </w:r>
      <w:r w:rsidR="005E2CF5" w:rsidRPr="00E61344">
        <w:rPr>
          <w:szCs w:val="21"/>
        </w:rPr>
        <w:t>）</w:t>
      </w:r>
    </w:p>
    <w:p w:rsidR="001710C6" w:rsidRPr="00E61344" w:rsidRDefault="00AB7A29" w:rsidP="00B60C4C">
      <w:pPr>
        <w:spacing w:line="340" w:lineRule="exact"/>
        <w:jc w:val="left"/>
        <w:rPr>
          <w:szCs w:val="21"/>
        </w:rPr>
      </w:pPr>
      <w:r w:rsidRPr="00E61344">
        <w:rPr>
          <w:szCs w:val="21"/>
        </w:rPr>
        <w:t>式中</w:t>
      </w:r>
      <w:r w:rsidR="00B75C8D" w:rsidRPr="00E61344">
        <w:rPr>
          <w:szCs w:val="21"/>
        </w:rPr>
        <w:t>，</w:t>
      </w:r>
      <w:r w:rsidRPr="00E61344">
        <w:rPr>
          <w:position w:val="-4"/>
        </w:rPr>
        <w:object w:dxaOrig="180" w:dyaOrig="200">
          <v:shape id="_x0000_i1029" type="#_x0000_t75" style="width:8.65pt;height:9.8pt" o:ole="">
            <v:imagedata r:id="rId15" o:title=""/>
          </v:shape>
          <o:OLEObject Type="Embed" ProgID="Equation.DSMT4" ShapeID="_x0000_i1029" DrawAspect="Content" ObjectID="_1626506739" r:id="rId16"/>
        </w:object>
      </w:r>
      <w:r w:rsidRPr="00E61344">
        <w:t>为剖面半径</w:t>
      </w:r>
      <w:r w:rsidR="007D654E" w:rsidRPr="00E61344">
        <w:t>；</w:t>
      </w:r>
      <w:r w:rsidR="00FF4B17" w:rsidRPr="00E61344">
        <w:rPr>
          <w:position w:val="-12"/>
        </w:rPr>
        <w:object w:dxaOrig="320" w:dyaOrig="360">
          <v:shape id="_x0000_i1030" type="#_x0000_t75" style="width:16.15pt;height:17.85pt" o:ole="">
            <v:imagedata r:id="rId17" o:title=""/>
          </v:shape>
          <o:OLEObject Type="Embed" ProgID="Equation.DSMT4" ShapeID="_x0000_i1030" DrawAspect="Content" ObjectID="_1626506740" r:id="rId18"/>
        </w:object>
      </w:r>
      <w:r w:rsidR="00FF4B17" w:rsidRPr="00E61344">
        <w:t>为剖面纵倾值；</w:t>
      </w:r>
      <w:r w:rsidRPr="00E61344">
        <w:rPr>
          <w:position w:val="-10"/>
        </w:rPr>
        <w:object w:dxaOrig="200" w:dyaOrig="320">
          <v:shape id="_x0000_i1031" type="#_x0000_t75" style="width:9.8pt;height:16.15pt" o:ole="">
            <v:imagedata r:id="rId19" o:title=""/>
          </v:shape>
          <o:OLEObject Type="Embed" ProgID="Equation.DSMT4" ShapeID="_x0000_i1031" DrawAspect="Content" ObjectID="_1626506741" r:id="rId20"/>
        </w:object>
      </w:r>
      <w:r w:rsidR="007D654E" w:rsidRPr="00E61344">
        <w:t>为螺距角；</w:t>
      </w:r>
      <w:proofErr w:type="gramStart"/>
      <w:r w:rsidR="007D654E" w:rsidRPr="00E61344">
        <w:rPr>
          <w:position w:val="-6"/>
        </w:rPr>
        <w:object w:dxaOrig="220" w:dyaOrig="279">
          <v:shape id="_x0000_i1032" type="#_x0000_t75" style="width:11.5pt;height:13.8pt" o:ole="">
            <v:imagedata r:id="rId21" o:title=""/>
          </v:shape>
          <o:OLEObject Type="Embed" ProgID="Equation.DSMT4" ShapeID="_x0000_i1032" DrawAspect="Content" ObjectID="_1626506742" r:id="rId22"/>
        </w:object>
      </w:r>
      <w:r w:rsidR="007D654E" w:rsidRPr="00E61344">
        <w:t>为型值点到</w:t>
      </w:r>
      <w:proofErr w:type="gramEnd"/>
      <w:r w:rsidR="007D654E" w:rsidRPr="00E61344">
        <w:t>基线</w:t>
      </w:r>
      <w:proofErr w:type="gramStart"/>
      <w:r w:rsidR="007D654E" w:rsidRPr="00E61344">
        <w:t>的弦向距离</w:t>
      </w:r>
      <w:proofErr w:type="gramEnd"/>
      <w:r w:rsidR="007D654E" w:rsidRPr="00E61344">
        <w:t>，向导边为正；</w:t>
      </w:r>
      <w:r w:rsidR="007D654E" w:rsidRPr="00E61344">
        <w:rPr>
          <w:position w:val="-10"/>
        </w:rPr>
        <w:object w:dxaOrig="240" w:dyaOrig="320">
          <v:shape id="_x0000_i1033" type="#_x0000_t75" style="width:12.1pt;height:16.15pt" o:ole="">
            <v:imagedata r:id="rId23" o:title=""/>
          </v:shape>
          <o:OLEObject Type="Embed" ProgID="Equation.DSMT4" ShapeID="_x0000_i1033" DrawAspect="Content" ObjectID="_1626506743" r:id="rId24"/>
        </w:object>
      </w:r>
      <w:r w:rsidR="007D654E" w:rsidRPr="00E61344">
        <w:t>为剖面叶背和叶面的坐标值。</w:t>
      </w:r>
    </w:p>
    <w:p w:rsidR="00F316B3" w:rsidRPr="00E61344" w:rsidRDefault="00755484" w:rsidP="0040163B">
      <w:pPr>
        <w:jc w:val="center"/>
        <w:rPr>
          <w:rFonts w:eastAsia="仿宋_GB2312"/>
        </w:rPr>
      </w:pPr>
      <w:r w:rsidRPr="00755484">
        <w:rPr>
          <w:noProof/>
        </w:rPr>
        <w:drawing>
          <wp:inline distT="0" distB="0" distL="0" distR="0">
            <wp:extent cx="2004365" cy="3979469"/>
            <wp:effectExtent l="0" t="0" r="0" b="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b="1794"/>
                    <a:stretch>
                      <a:fillRect/>
                    </a:stretch>
                  </pic:blipFill>
                  <pic:spPr bwMode="auto">
                    <a:xfrm>
                      <a:off x="0" y="0"/>
                      <a:ext cx="2004365" cy="3979469"/>
                    </a:xfrm>
                    <a:prstGeom prst="rect">
                      <a:avLst/>
                    </a:prstGeom>
                    <a:noFill/>
                    <a:ln w="9525">
                      <a:noFill/>
                      <a:miter lim="800000"/>
                      <a:headEnd/>
                      <a:tailEnd/>
                    </a:ln>
                  </pic:spPr>
                </pic:pic>
              </a:graphicData>
            </a:graphic>
          </wp:inline>
        </w:drawing>
      </w:r>
    </w:p>
    <w:p w:rsidR="008435A7" w:rsidRPr="00E61344" w:rsidRDefault="008435A7" w:rsidP="00102EA0">
      <w:pPr>
        <w:jc w:val="center"/>
        <w:rPr>
          <w:sz w:val="18"/>
          <w:szCs w:val="18"/>
        </w:rPr>
      </w:pPr>
      <w:r w:rsidRPr="00E61344">
        <w:rPr>
          <w:sz w:val="18"/>
          <w:szCs w:val="18"/>
        </w:rPr>
        <w:t>图</w:t>
      </w:r>
      <w:r w:rsidRPr="00E61344">
        <w:rPr>
          <w:sz w:val="18"/>
          <w:szCs w:val="18"/>
        </w:rPr>
        <w:t xml:space="preserve">1 </w:t>
      </w:r>
      <w:r w:rsidR="00B60C4C" w:rsidRPr="00E61344">
        <w:rPr>
          <w:sz w:val="18"/>
          <w:szCs w:val="18"/>
        </w:rPr>
        <w:t xml:space="preserve"> </w:t>
      </w:r>
      <w:r w:rsidR="00F264BA" w:rsidRPr="00E61344">
        <w:rPr>
          <w:sz w:val="18"/>
          <w:szCs w:val="18"/>
        </w:rPr>
        <w:t>程序流程</w:t>
      </w:r>
    </w:p>
    <w:p w:rsidR="00422387" w:rsidRPr="00E61344" w:rsidRDefault="001F2B00" w:rsidP="00102EA0">
      <w:pPr>
        <w:jc w:val="center"/>
      </w:pPr>
      <w:r w:rsidRPr="00E61344">
        <w:object w:dxaOrig="23025" w:dyaOrig="9135">
          <v:shape id="_x0000_i1034" type="#_x0000_t75" style="width:394pt;height:107.15pt" o:ole="">
            <v:imagedata r:id="rId26" o:title="" croptop="20084f" cropbottom="18997f" cropleft="18273f" cropright="12674f"/>
          </v:shape>
          <o:OLEObject Type="Embed" ProgID="AutoCAD.Drawing.19" ShapeID="_x0000_i1034" DrawAspect="Content" ObjectID="_1626506744" r:id="rId27"/>
        </w:object>
      </w:r>
    </w:p>
    <w:p w:rsidR="00547982" w:rsidRPr="00E61344" w:rsidRDefault="00547982" w:rsidP="006461AE">
      <w:pPr>
        <w:spacing w:afterLines="50"/>
        <w:jc w:val="center"/>
        <w:rPr>
          <w:sz w:val="18"/>
          <w:szCs w:val="18"/>
        </w:rPr>
      </w:pPr>
      <w:r w:rsidRPr="00E61344">
        <w:rPr>
          <w:sz w:val="18"/>
          <w:szCs w:val="18"/>
        </w:rPr>
        <w:t>图</w:t>
      </w:r>
      <w:r w:rsidRPr="00E61344">
        <w:rPr>
          <w:sz w:val="18"/>
          <w:szCs w:val="18"/>
        </w:rPr>
        <w:t xml:space="preserve">2 </w:t>
      </w:r>
      <w:r w:rsidR="00B60C4C" w:rsidRPr="00E61344">
        <w:rPr>
          <w:sz w:val="18"/>
          <w:szCs w:val="18"/>
        </w:rPr>
        <w:t xml:space="preserve"> </w:t>
      </w:r>
      <w:r w:rsidRPr="00E61344">
        <w:rPr>
          <w:sz w:val="18"/>
          <w:szCs w:val="18"/>
        </w:rPr>
        <w:t>桨叶剖面参数</w:t>
      </w:r>
    </w:p>
    <w:p w:rsidR="00441671" w:rsidRPr="00E61344" w:rsidRDefault="00441671" w:rsidP="00441671">
      <w:pPr>
        <w:outlineLvl w:val="1"/>
        <w:rPr>
          <w:rFonts w:eastAsia="黑体"/>
          <w:szCs w:val="21"/>
        </w:rPr>
      </w:pPr>
      <w:r w:rsidRPr="00755484">
        <w:rPr>
          <w:rFonts w:eastAsia="黑体"/>
          <w:b/>
          <w:szCs w:val="21"/>
        </w:rPr>
        <w:t>2.2</w:t>
      </w:r>
      <w:r w:rsidR="00755484" w:rsidRPr="00755484">
        <w:rPr>
          <w:rFonts w:eastAsia="黑体" w:hint="eastAsia"/>
          <w:b/>
          <w:szCs w:val="21"/>
        </w:rPr>
        <w:t xml:space="preserve">  </w:t>
      </w:r>
      <w:r w:rsidRPr="00755484">
        <w:rPr>
          <w:rFonts w:eastAsia="黑体"/>
          <w:b/>
          <w:szCs w:val="21"/>
        </w:rPr>
        <w:t xml:space="preserve"> UG GRIP</w:t>
      </w:r>
      <w:r w:rsidRPr="00E61344">
        <w:rPr>
          <w:rFonts w:eastAsia="黑体" w:hAnsi="黑体"/>
          <w:szCs w:val="21"/>
        </w:rPr>
        <w:t>语言自动化建模</w:t>
      </w:r>
    </w:p>
    <w:p w:rsidR="00441671" w:rsidRPr="00E61344" w:rsidRDefault="00E80979" w:rsidP="006461AE">
      <w:pPr>
        <w:spacing w:afterLines="50"/>
        <w:ind w:firstLineChars="200" w:firstLine="420"/>
        <w:rPr>
          <w:kern w:val="0"/>
          <w:szCs w:val="21"/>
        </w:rPr>
      </w:pPr>
      <w:r w:rsidRPr="00E61344">
        <w:rPr>
          <w:kern w:val="0"/>
          <w:szCs w:val="21"/>
        </w:rPr>
        <w:t>在螺旋桨二维</w:t>
      </w:r>
      <w:proofErr w:type="gramStart"/>
      <w:r w:rsidRPr="00E61344">
        <w:rPr>
          <w:kern w:val="0"/>
          <w:szCs w:val="21"/>
        </w:rPr>
        <w:t>剖面型值转换</w:t>
      </w:r>
      <w:proofErr w:type="gramEnd"/>
      <w:r w:rsidRPr="00E61344">
        <w:rPr>
          <w:kern w:val="0"/>
          <w:szCs w:val="21"/>
        </w:rPr>
        <w:t>成三维空间坐标后，还需要将空间坐标书写成</w:t>
      </w:r>
      <w:r w:rsidRPr="00E61344">
        <w:rPr>
          <w:kern w:val="0"/>
          <w:szCs w:val="21"/>
        </w:rPr>
        <w:t>GRIP</w:t>
      </w:r>
      <w:r w:rsidRPr="00E61344">
        <w:rPr>
          <w:kern w:val="0"/>
          <w:szCs w:val="21"/>
        </w:rPr>
        <w:t>语言</w:t>
      </w:r>
      <w:r w:rsidR="001517A3" w:rsidRPr="00E61344">
        <w:rPr>
          <w:szCs w:val="21"/>
          <w:vertAlign w:val="superscript"/>
        </w:rPr>
        <w:t>[</w:t>
      </w:r>
      <w:r w:rsidR="00F32A03" w:rsidRPr="00E61344">
        <w:rPr>
          <w:szCs w:val="21"/>
          <w:vertAlign w:val="superscript"/>
        </w:rPr>
        <w:t>5</w:t>
      </w:r>
      <w:r w:rsidR="001517A3" w:rsidRPr="00E61344">
        <w:rPr>
          <w:szCs w:val="21"/>
          <w:vertAlign w:val="superscript"/>
        </w:rPr>
        <w:t>]</w:t>
      </w:r>
      <w:r w:rsidRPr="00E61344">
        <w:rPr>
          <w:kern w:val="0"/>
          <w:szCs w:val="21"/>
        </w:rPr>
        <w:t>，</w:t>
      </w:r>
      <w:r w:rsidR="008F21DC" w:rsidRPr="00E61344">
        <w:rPr>
          <w:kern w:val="0"/>
          <w:szCs w:val="21"/>
        </w:rPr>
        <w:t>并编译成</w:t>
      </w:r>
      <w:r w:rsidR="008F21DC" w:rsidRPr="00E61344">
        <w:rPr>
          <w:kern w:val="0"/>
          <w:szCs w:val="21"/>
        </w:rPr>
        <w:t>UG</w:t>
      </w:r>
      <w:r w:rsidR="00E60468" w:rsidRPr="00E61344">
        <w:rPr>
          <w:kern w:val="0"/>
          <w:szCs w:val="21"/>
        </w:rPr>
        <w:t>可执行</w:t>
      </w:r>
      <w:r w:rsidR="008F21DC" w:rsidRPr="00E61344">
        <w:rPr>
          <w:kern w:val="0"/>
          <w:szCs w:val="21"/>
        </w:rPr>
        <w:t>的</w:t>
      </w:r>
      <w:r w:rsidR="008F21DC" w:rsidRPr="00E61344">
        <w:rPr>
          <w:kern w:val="0"/>
          <w:szCs w:val="21"/>
        </w:rPr>
        <w:t>*.grx</w:t>
      </w:r>
      <w:r w:rsidR="008F21DC" w:rsidRPr="00E61344">
        <w:rPr>
          <w:kern w:val="0"/>
          <w:szCs w:val="21"/>
        </w:rPr>
        <w:t>文件形式。</w:t>
      </w:r>
      <w:r w:rsidRPr="00E61344">
        <w:rPr>
          <w:kern w:val="0"/>
          <w:szCs w:val="21"/>
        </w:rPr>
        <w:t>造型过程中先用</w:t>
      </w:r>
      <w:r w:rsidRPr="00E61344">
        <w:rPr>
          <w:kern w:val="0"/>
          <w:szCs w:val="21"/>
        </w:rPr>
        <w:t>BCURVE</w:t>
      </w:r>
      <w:r w:rsidRPr="00E61344">
        <w:rPr>
          <w:kern w:val="0"/>
          <w:szCs w:val="21"/>
        </w:rPr>
        <w:t>命令构造出压力面和吸力面曲线，</w:t>
      </w:r>
      <w:proofErr w:type="gramStart"/>
      <w:r w:rsidR="008F21DC" w:rsidRPr="00E61344">
        <w:rPr>
          <w:kern w:val="0"/>
          <w:szCs w:val="21"/>
        </w:rPr>
        <w:t>待各个</w:t>
      </w:r>
      <w:proofErr w:type="gramEnd"/>
      <w:r w:rsidR="008F21DC" w:rsidRPr="00E61344">
        <w:rPr>
          <w:kern w:val="0"/>
          <w:szCs w:val="21"/>
        </w:rPr>
        <w:t>剖面轮廓构造完毕后，然后利用</w:t>
      </w:r>
      <w:r w:rsidR="008F21DC" w:rsidRPr="00E61344">
        <w:rPr>
          <w:kern w:val="0"/>
          <w:szCs w:val="21"/>
        </w:rPr>
        <w:t>BSURF</w:t>
      </w:r>
      <w:r w:rsidR="008F21DC" w:rsidRPr="00E61344">
        <w:rPr>
          <w:kern w:val="0"/>
          <w:szCs w:val="21"/>
        </w:rPr>
        <w:t>命令构造出整个桨叶的外表面，并缝合成实体</w:t>
      </w:r>
      <w:r w:rsidR="00D610F0" w:rsidRPr="00E61344">
        <w:rPr>
          <w:kern w:val="0"/>
          <w:szCs w:val="21"/>
        </w:rPr>
        <w:t>。</w:t>
      </w:r>
      <w:r w:rsidR="001370EB" w:rsidRPr="00E61344">
        <w:rPr>
          <w:kern w:val="0"/>
          <w:szCs w:val="21"/>
        </w:rPr>
        <w:t>图</w:t>
      </w:r>
      <w:r w:rsidR="001370EB" w:rsidRPr="00E61344">
        <w:rPr>
          <w:kern w:val="0"/>
          <w:szCs w:val="21"/>
        </w:rPr>
        <w:t>3</w:t>
      </w:r>
      <w:r w:rsidR="001370EB" w:rsidRPr="00E61344">
        <w:rPr>
          <w:kern w:val="0"/>
          <w:szCs w:val="21"/>
        </w:rPr>
        <w:t>所示为</w:t>
      </w:r>
      <w:r w:rsidR="001370EB" w:rsidRPr="00E61344">
        <w:rPr>
          <w:kern w:val="0"/>
          <w:szCs w:val="21"/>
        </w:rPr>
        <w:t>UG</w:t>
      </w:r>
      <w:r w:rsidR="001370EB" w:rsidRPr="00E61344">
        <w:rPr>
          <w:kern w:val="0"/>
          <w:szCs w:val="21"/>
        </w:rPr>
        <w:t>中建立的</w:t>
      </w:r>
      <w:r w:rsidR="00401D37" w:rsidRPr="00E61344">
        <w:rPr>
          <w:szCs w:val="21"/>
        </w:rPr>
        <w:t>DTMB</w:t>
      </w:r>
      <w:r w:rsidR="001370EB" w:rsidRPr="00E61344">
        <w:rPr>
          <w:kern w:val="0"/>
          <w:szCs w:val="21"/>
        </w:rPr>
        <w:t>4119</w:t>
      </w:r>
      <w:proofErr w:type="gramStart"/>
      <w:r w:rsidR="001370EB" w:rsidRPr="00E61344">
        <w:rPr>
          <w:kern w:val="0"/>
          <w:szCs w:val="21"/>
        </w:rPr>
        <w:t>桨</w:t>
      </w:r>
      <w:proofErr w:type="gramEnd"/>
      <w:r w:rsidR="001370EB" w:rsidRPr="00E61344">
        <w:rPr>
          <w:kern w:val="0"/>
          <w:szCs w:val="21"/>
        </w:rPr>
        <w:t>三维计算模型。</w:t>
      </w:r>
    </w:p>
    <w:p w:rsidR="00D103D5" w:rsidRPr="00E61344" w:rsidRDefault="00F92C5D" w:rsidP="008D7F43">
      <w:pPr>
        <w:ind w:firstLineChars="200" w:firstLine="420"/>
        <w:jc w:val="center"/>
        <w:rPr>
          <w:noProof/>
        </w:rPr>
      </w:pPr>
      <w:r w:rsidRPr="00E61344">
        <w:rPr>
          <w:noProof/>
        </w:rPr>
        <w:drawing>
          <wp:inline distT="0" distB="0" distL="0" distR="0">
            <wp:extent cx="2197456" cy="2264177"/>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srcRect/>
                    <a:stretch>
                      <a:fillRect/>
                    </a:stretch>
                  </pic:blipFill>
                  <pic:spPr bwMode="auto">
                    <a:xfrm>
                      <a:off x="0" y="0"/>
                      <a:ext cx="2197456" cy="2264177"/>
                    </a:xfrm>
                    <a:prstGeom prst="rect">
                      <a:avLst/>
                    </a:prstGeom>
                    <a:noFill/>
                    <a:ln w="9525">
                      <a:noFill/>
                      <a:miter lim="800000"/>
                      <a:headEnd/>
                      <a:tailEnd/>
                    </a:ln>
                  </pic:spPr>
                </pic:pic>
              </a:graphicData>
            </a:graphic>
          </wp:inline>
        </w:drawing>
      </w:r>
    </w:p>
    <w:p w:rsidR="008F21DC" w:rsidRPr="00E61344" w:rsidRDefault="00D610F0" w:rsidP="006461AE">
      <w:pPr>
        <w:spacing w:afterLines="50"/>
        <w:ind w:firstLineChars="200" w:firstLine="360"/>
        <w:jc w:val="center"/>
        <w:rPr>
          <w:kern w:val="0"/>
          <w:szCs w:val="21"/>
        </w:rPr>
      </w:pPr>
      <w:r w:rsidRPr="00E61344">
        <w:rPr>
          <w:sz w:val="18"/>
          <w:szCs w:val="18"/>
        </w:rPr>
        <w:t>图</w:t>
      </w:r>
      <w:r w:rsidR="001370EB" w:rsidRPr="00E61344">
        <w:rPr>
          <w:sz w:val="18"/>
          <w:szCs w:val="18"/>
        </w:rPr>
        <w:t>3</w:t>
      </w:r>
      <w:r w:rsidRPr="00E61344">
        <w:rPr>
          <w:sz w:val="18"/>
          <w:szCs w:val="18"/>
        </w:rPr>
        <w:t xml:space="preserve"> </w:t>
      </w:r>
      <w:r w:rsidR="00B60C4C" w:rsidRPr="00E61344">
        <w:rPr>
          <w:sz w:val="18"/>
          <w:szCs w:val="18"/>
        </w:rPr>
        <w:t xml:space="preserve"> </w:t>
      </w:r>
      <w:r w:rsidR="00401D37" w:rsidRPr="00E61344">
        <w:rPr>
          <w:szCs w:val="21"/>
        </w:rPr>
        <w:t>DTMB</w:t>
      </w:r>
      <w:r w:rsidRPr="00E61344">
        <w:rPr>
          <w:sz w:val="18"/>
          <w:szCs w:val="18"/>
        </w:rPr>
        <w:t>4119</w:t>
      </w:r>
      <w:proofErr w:type="gramStart"/>
      <w:r w:rsidRPr="00E61344">
        <w:rPr>
          <w:sz w:val="18"/>
          <w:szCs w:val="18"/>
        </w:rPr>
        <w:t>桨</w:t>
      </w:r>
      <w:proofErr w:type="gramEnd"/>
      <w:r w:rsidRPr="00E61344">
        <w:rPr>
          <w:sz w:val="18"/>
          <w:szCs w:val="18"/>
        </w:rPr>
        <w:t>三维模型</w:t>
      </w:r>
    </w:p>
    <w:p w:rsidR="005D2B58" w:rsidRPr="00E61344" w:rsidRDefault="005D2B58" w:rsidP="00B75C8D">
      <w:pPr>
        <w:outlineLvl w:val="1"/>
        <w:rPr>
          <w:rFonts w:eastAsia="黑体"/>
          <w:szCs w:val="21"/>
        </w:rPr>
      </w:pPr>
      <w:r w:rsidRPr="00755484">
        <w:rPr>
          <w:rFonts w:eastAsia="黑体"/>
          <w:b/>
          <w:szCs w:val="21"/>
        </w:rPr>
        <w:t>2.3</w:t>
      </w:r>
      <w:r w:rsidR="00755484" w:rsidRPr="00755484">
        <w:rPr>
          <w:rFonts w:eastAsia="黑体" w:hint="eastAsia"/>
          <w:b/>
          <w:szCs w:val="21"/>
        </w:rPr>
        <w:t xml:space="preserve"> </w:t>
      </w:r>
      <w:r w:rsidRPr="00755484">
        <w:rPr>
          <w:rFonts w:eastAsia="黑体"/>
          <w:b/>
          <w:szCs w:val="21"/>
        </w:rPr>
        <w:t xml:space="preserve"> JAVA</w:t>
      </w:r>
      <w:r w:rsidRPr="00E61344">
        <w:rPr>
          <w:rFonts w:eastAsia="黑体" w:hAnsi="黑体"/>
          <w:szCs w:val="21"/>
        </w:rPr>
        <w:t>宏语言生成</w:t>
      </w:r>
    </w:p>
    <w:p w:rsidR="003A3B51" w:rsidRPr="00E61344" w:rsidRDefault="001856C5" w:rsidP="003A3B51">
      <w:pPr>
        <w:ind w:firstLineChars="200" w:firstLine="420"/>
        <w:rPr>
          <w:kern w:val="0"/>
          <w:szCs w:val="21"/>
        </w:rPr>
      </w:pPr>
      <w:r w:rsidRPr="00E61344">
        <w:rPr>
          <w:kern w:val="0"/>
          <w:szCs w:val="21"/>
        </w:rPr>
        <w:t>为了获得</w:t>
      </w:r>
      <w:r w:rsidR="00427E5F" w:rsidRPr="00E61344">
        <w:rPr>
          <w:kern w:val="0"/>
          <w:szCs w:val="21"/>
        </w:rPr>
        <w:t>螺旋桨水动力性能预报控制程序</w:t>
      </w:r>
      <w:r w:rsidRPr="00E61344">
        <w:rPr>
          <w:kern w:val="0"/>
          <w:szCs w:val="21"/>
        </w:rPr>
        <w:t>，首先需要</w:t>
      </w:r>
      <w:r w:rsidR="00165DB2" w:rsidRPr="00E61344">
        <w:rPr>
          <w:kern w:val="0"/>
          <w:szCs w:val="21"/>
        </w:rPr>
        <w:t>录制手动操作时的宏，</w:t>
      </w:r>
      <w:r w:rsidR="005B78D5" w:rsidRPr="00E61344">
        <w:rPr>
          <w:kern w:val="0"/>
          <w:szCs w:val="21"/>
        </w:rPr>
        <w:t>然后</w:t>
      </w:r>
      <w:r w:rsidR="00165DB2" w:rsidRPr="00E61344">
        <w:rPr>
          <w:kern w:val="0"/>
          <w:szCs w:val="21"/>
        </w:rPr>
        <w:t>分析</w:t>
      </w:r>
      <w:proofErr w:type="gramStart"/>
      <w:r w:rsidR="00165DB2" w:rsidRPr="00E61344">
        <w:rPr>
          <w:kern w:val="0"/>
          <w:szCs w:val="21"/>
        </w:rPr>
        <w:t>宏文件</w:t>
      </w:r>
      <w:proofErr w:type="gramEnd"/>
      <w:r w:rsidR="00165DB2" w:rsidRPr="00E61344">
        <w:rPr>
          <w:kern w:val="0"/>
          <w:szCs w:val="21"/>
        </w:rPr>
        <w:t>提取控制方法</w:t>
      </w:r>
      <w:r w:rsidR="00EA191F" w:rsidRPr="00E61344">
        <w:rPr>
          <w:szCs w:val="21"/>
          <w:vertAlign w:val="superscript"/>
        </w:rPr>
        <w:t>[6]</w:t>
      </w:r>
      <w:r w:rsidR="00165DB2" w:rsidRPr="00E61344">
        <w:rPr>
          <w:kern w:val="0"/>
          <w:szCs w:val="21"/>
        </w:rPr>
        <w:t>，将软件各个操作用子程序的形式进行封装</w:t>
      </w:r>
      <w:r w:rsidR="005646BA" w:rsidRPr="00E61344">
        <w:rPr>
          <w:kern w:val="0"/>
          <w:szCs w:val="21"/>
        </w:rPr>
        <w:t>，例如几何体建立、网格加密控制和物理模型设置等</w:t>
      </w:r>
      <w:r w:rsidR="00165DB2" w:rsidRPr="00E61344">
        <w:rPr>
          <w:kern w:val="0"/>
          <w:szCs w:val="21"/>
        </w:rPr>
        <w:t>，最后</w:t>
      </w:r>
      <w:r w:rsidRPr="00E61344">
        <w:rPr>
          <w:kern w:val="0"/>
          <w:szCs w:val="21"/>
        </w:rPr>
        <w:t>以</w:t>
      </w:r>
      <w:r w:rsidRPr="00E61344">
        <w:rPr>
          <w:kern w:val="0"/>
          <w:szCs w:val="21"/>
        </w:rPr>
        <w:t>MALAB</w:t>
      </w:r>
      <w:r w:rsidRPr="00E61344">
        <w:rPr>
          <w:kern w:val="0"/>
          <w:szCs w:val="21"/>
        </w:rPr>
        <w:t>为平台采用</w:t>
      </w:r>
      <w:r w:rsidR="00165DB2" w:rsidRPr="00E61344">
        <w:rPr>
          <w:kern w:val="0"/>
          <w:szCs w:val="21"/>
        </w:rPr>
        <w:t>JAVA</w:t>
      </w:r>
      <w:r w:rsidR="00165DB2" w:rsidRPr="00E61344">
        <w:rPr>
          <w:kern w:val="0"/>
          <w:szCs w:val="21"/>
        </w:rPr>
        <w:t>语言对程序按需要进行功能重构</w:t>
      </w:r>
      <w:r w:rsidR="002760C5" w:rsidRPr="00E61344">
        <w:rPr>
          <w:kern w:val="0"/>
          <w:szCs w:val="21"/>
        </w:rPr>
        <w:t>。</w:t>
      </w:r>
      <w:r w:rsidR="00401D37" w:rsidRPr="00E61344">
        <w:rPr>
          <w:kern w:val="0"/>
          <w:szCs w:val="21"/>
        </w:rPr>
        <w:t>值得注意的是，</w:t>
      </w:r>
      <w:r w:rsidR="00E96595" w:rsidRPr="00E61344">
        <w:rPr>
          <w:kern w:val="0"/>
          <w:szCs w:val="21"/>
        </w:rPr>
        <w:t>求解</w:t>
      </w:r>
      <w:r w:rsidR="004F435D" w:rsidRPr="00E61344">
        <w:rPr>
          <w:kern w:val="0"/>
          <w:szCs w:val="21"/>
        </w:rPr>
        <w:t>软件</w:t>
      </w:r>
      <w:r w:rsidR="005D4601" w:rsidRPr="00E61344">
        <w:rPr>
          <w:kern w:val="0"/>
          <w:szCs w:val="21"/>
        </w:rPr>
        <w:t>的操作管理都是在树型图上进行展开的，因此必须遵守对象树的层次结构。对于每一个层次的操作，都要在</w:t>
      </w:r>
      <w:r w:rsidR="005D4601" w:rsidRPr="00E61344">
        <w:rPr>
          <w:kern w:val="0"/>
          <w:szCs w:val="21"/>
        </w:rPr>
        <w:t>JAVA</w:t>
      </w:r>
      <w:r w:rsidR="005D4601" w:rsidRPr="00E61344">
        <w:rPr>
          <w:kern w:val="0"/>
          <w:szCs w:val="21"/>
        </w:rPr>
        <w:t>宏中明确定义</w:t>
      </w:r>
      <w:r w:rsidR="006471CF" w:rsidRPr="00E61344">
        <w:rPr>
          <w:kern w:val="0"/>
          <w:szCs w:val="21"/>
        </w:rPr>
        <w:t>，如</w:t>
      </w:r>
      <w:r w:rsidR="006471CF" w:rsidRPr="00E61344">
        <w:rPr>
          <w:kern w:val="0"/>
          <w:szCs w:val="21"/>
        </w:rPr>
        <w:t>Mesh</w:t>
      </w:r>
      <w:r w:rsidR="00D83002" w:rsidRPr="00E61344">
        <w:rPr>
          <w:kern w:val="0"/>
          <w:szCs w:val="21"/>
        </w:rPr>
        <w:t>（网格）</w:t>
      </w:r>
      <w:r w:rsidR="006471CF" w:rsidRPr="00E61344">
        <w:rPr>
          <w:kern w:val="0"/>
          <w:szCs w:val="21"/>
        </w:rPr>
        <w:t>、</w:t>
      </w:r>
      <w:proofErr w:type="spellStart"/>
      <w:r w:rsidR="009A5337" w:rsidRPr="00E61344">
        <w:rPr>
          <w:kern w:val="0"/>
          <w:szCs w:val="21"/>
        </w:rPr>
        <w:t>Physics</w:t>
      </w:r>
      <w:r w:rsidR="00333790" w:rsidRPr="00E61344">
        <w:rPr>
          <w:kern w:val="0"/>
          <w:szCs w:val="21"/>
        </w:rPr>
        <w:t>Continuum</w:t>
      </w:r>
      <w:proofErr w:type="spellEnd"/>
      <w:r w:rsidR="00D83002" w:rsidRPr="00E61344">
        <w:rPr>
          <w:kern w:val="0"/>
          <w:szCs w:val="21"/>
        </w:rPr>
        <w:t>（物理连续体）</w:t>
      </w:r>
      <w:r w:rsidR="006471CF" w:rsidRPr="00E61344">
        <w:rPr>
          <w:kern w:val="0"/>
          <w:szCs w:val="21"/>
        </w:rPr>
        <w:t>、</w:t>
      </w:r>
      <w:r w:rsidR="006471CF" w:rsidRPr="00E61344">
        <w:rPr>
          <w:kern w:val="0"/>
          <w:szCs w:val="21"/>
        </w:rPr>
        <w:t>Region</w:t>
      </w:r>
      <w:r w:rsidR="00D83002" w:rsidRPr="00E61344">
        <w:rPr>
          <w:kern w:val="0"/>
          <w:szCs w:val="21"/>
        </w:rPr>
        <w:t>（域）</w:t>
      </w:r>
      <w:r w:rsidR="006471CF" w:rsidRPr="00E61344">
        <w:rPr>
          <w:kern w:val="0"/>
          <w:szCs w:val="21"/>
        </w:rPr>
        <w:t>和</w:t>
      </w:r>
      <w:r w:rsidR="006471CF" w:rsidRPr="00E61344">
        <w:rPr>
          <w:kern w:val="0"/>
          <w:szCs w:val="21"/>
        </w:rPr>
        <w:t>Boundary</w:t>
      </w:r>
      <w:r w:rsidR="00D83002" w:rsidRPr="00E61344">
        <w:rPr>
          <w:kern w:val="0"/>
          <w:szCs w:val="21"/>
        </w:rPr>
        <w:t>（边界）</w:t>
      </w:r>
      <w:r w:rsidR="006471CF" w:rsidRPr="00E61344">
        <w:rPr>
          <w:kern w:val="0"/>
          <w:szCs w:val="21"/>
        </w:rPr>
        <w:t>等</w:t>
      </w:r>
      <w:r w:rsidR="005D4601" w:rsidRPr="00E61344">
        <w:rPr>
          <w:kern w:val="0"/>
          <w:szCs w:val="21"/>
        </w:rPr>
        <w:t>。</w:t>
      </w:r>
      <w:r w:rsidR="003D192D" w:rsidRPr="00E61344">
        <w:rPr>
          <w:kern w:val="0"/>
          <w:szCs w:val="21"/>
        </w:rPr>
        <w:t>同</w:t>
      </w:r>
      <w:r w:rsidR="00A346D1" w:rsidRPr="00E61344">
        <w:rPr>
          <w:kern w:val="0"/>
          <w:szCs w:val="21"/>
        </w:rPr>
        <w:t>层次</w:t>
      </w:r>
      <w:r w:rsidR="003D192D" w:rsidRPr="00E61344">
        <w:rPr>
          <w:kern w:val="0"/>
          <w:szCs w:val="21"/>
        </w:rPr>
        <w:t>类型操作的</w:t>
      </w:r>
      <w:r w:rsidR="000F4F25" w:rsidRPr="00E61344">
        <w:rPr>
          <w:kern w:val="0"/>
          <w:szCs w:val="21"/>
        </w:rPr>
        <w:t>编号在一次模拟中不可重复</w:t>
      </w:r>
      <w:r w:rsidR="003D192D" w:rsidRPr="00E61344">
        <w:rPr>
          <w:kern w:val="0"/>
          <w:szCs w:val="21"/>
        </w:rPr>
        <w:t>使用</w:t>
      </w:r>
      <w:r w:rsidR="00652CFF" w:rsidRPr="00E61344">
        <w:rPr>
          <w:kern w:val="0"/>
          <w:szCs w:val="21"/>
        </w:rPr>
        <w:t>，但</w:t>
      </w:r>
      <w:r w:rsidR="005F4AE6" w:rsidRPr="00E61344">
        <w:rPr>
          <w:kern w:val="0"/>
          <w:szCs w:val="21"/>
        </w:rPr>
        <w:t>编号</w:t>
      </w:r>
      <w:r w:rsidR="00652CFF" w:rsidRPr="00E61344">
        <w:rPr>
          <w:kern w:val="0"/>
          <w:szCs w:val="21"/>
        </w:rPr>
        <w:t>不必连续</w:t>
      </w:r>
      <w:r w:rsidR="000F4F25" w:rsidRPr="00E61344">
        <w:rPr>
          <w:kern w:val="0"/>
          <w:szCs w:val="21"/>
        </w:rPr>
        <w:t>。</w:t>
      </w:r>
    </w:p>
    <w:p w:rsidR="00A65134" w:rsidRPr="00E61344" w:rsidRDefault="005B78D5" w:rsidP="003A3B51">
      <w:pPr>
        <w:ind w:firstLineChars="200" w:firstLine="420"/>
        <w:rPr>
          <w:kern w:val="0"/>
          <w:szCs w:val="21"/>
        </w:rPr>
      </w:pPr>
      <w:r w:rsidRPr="00E61344">
        <w:rPr>
          <w:kern w:val="0"/>
          <w:szCs w:val="21"/>
        </w:rPr>
        <w:t>通过</w:t>
      </w:r>
      <w:r w:rsidRPr="00E61344">
        <w:rPr>
          <w:kern w:val="0"/>
          <w:szCs w:val="21"/>
        </w:rPr>
        <w:t>JAVA</w:t>
      </w:r>
      <w:r w:rsidRPr="00E61344">
        <w:rPr>
          <w:kern w:val="0"/>
          <w:szCs w:val="21"/>
        </w:rPr>
        <w:t>宏语言实现整个仿真过程的自动化的好处在于用户只需要在平台界面输入简单参数和操控相关按钮即可，而无需再对软件本身进行操控。</w:t>
      </w:r>
      <w:r w:rsidR="00B201BF" w:rsidRPr="00E61344">
        <w:rPr>
          <w:kern w:val="0"/>
          <w:szCs w:val="21"/>
        </w:rPr>
        <w:t>图</w:t>
      </w:r>
      <w:r w:rsidR="005860CE" w:rsidRPr="00E61344">
        <w:rPr>
          <w:kern w:val="0"/>
          <w:szCs w:val="21"/>
        </w:rPr>
        <w:t>4</w:t>
      </w:r>
      <w:r w:rsidR="00B201BF" w:rsidRPr="00E61344">
        <w:rPr>
          <w:kern w:val="0"/>
          <w:szCs w:val="21"/>
        </w:rPr>
        <w:t>给出了自动化程序的</w:t>
      </w:r>
      <w:r w:rsidR="00B201BF" w:rsidRPr="00E61344">
        <w:rPr>
          <w:kern w:val="0"/>
          <w:szCs w:val="21"/>
        </w:rPr>
        <w:t>GUI</w:t>
      </w:r>
      <w:r w:rsidR="00B201BF" w:rsidRPr="00E61344">
        <w:rPr>
          <w:kern w:val="0"/>
          <w:szCs w:val="21"/>
        </w:rPr>
        <w:t>操作界面，</w:t>
      </w:r>
      <w:r w:rsidR="00490FE0" w:rsidRPr="00E61344">
        <w:rPr>
          <w:kern w:val="0"/>
          <w:szCs w:val="21"/>
        </w:rPr>
        <w:t>界面</w:t>
      </w:r>
      <w:r w:rsidR="00F37A9B" w:rsidRPr="00E61344">
        <w:rPr>
          <w:kern w:val="0"/>
          <w:szCs w:val="21"/>
        </w:rPr>
        <w:t>输入参数的推荐值如表</w:t>
      </w:r>
      <w:r w:rsidR="00F37A9B" w:rsidRPr="00E61344">
        <w:rPr>
          <w:kern w:val="0"/>
          <w:szCs w:val="21"/>
        </w:rPr>
        <w:t>1</w:t>
      </w:r>
      <w:r w:rsidR="00F37A9B" w:rsidRPr="00E61344">
        <w:rPr>
          <w:kern w:val="0"/>
          <w:szCs w:val="21"/>
        </w:rPr>
        <w:t>所示，用户可根据计算需要进行修改。</w:t>
      </w:r>
      <w:proofErr w:type="gramStart"/>
      <w:r w:rsidR="00652FAA" w:rsidRPr="00E61344">
        <w:rPr>
          <w:kern w:val="0"/>
          <w:szCs w:val="21"/>
        </w:rPr>
        <w:t>迭代</w:t>
      </w:r>
      <w:r w:rsidR="00C34725" w:rsidRPr="00E61344">
        <w:rPr>
          <w:kern w:val="0"/>
          <w:szCs w:val="21"/>
        </w:rPr>
        <w:t>总</w:t>
      </w:r>
      <w:proofErr w:type="gramEnd"/>
      <w:r w:rsidR="00652FAA" w:rsidRPr="00E61344">
        <w:rPr>
          <w:kern w:val="0"/>
          <w:szCs w:val="21"/>
        </w:rPr>
        <w:t>步数由计算进</w:t>
      </w:r>
      <w:proofErr w:type="gramStart"/>
      <w:r w:rsidR="00652FAA" w:rsidRPr="00E61344">
        <w:rPr>
          <w:kern w:val="0"/>
          <w:szCs w:val="21"/>
        </w:rPr>
        <w:t>速范围</w:t>
      </w:r>
      <w:proofErr w:type="gramEnd"/>
      <w:r w:rsidR="00652FAA" w:rsidRPr="00E61344">
        <w:rPr>
          <w:kern w:val="0"/>
          <w:szCs w:val="21"/>
        </w:rPr>
        <w:t>自动给定，</w:t>
      </w:r>
      <w:r w:rsidR="00445205" w:rsidRPr="00E61344">
        <w:rPr>
          <w:kern w:val="0"/>
          <w:szCs w:val="21"/>
        </w:rPr>
        <w:t>通过对大量螺旋桨方案进行水动力性能计算发现</w:t>
      </w:r>
      <w:r w:rsidR="00652FAA" w:rsidRPr="00E61344">
        <w:rPr>
          <w:kern w:val="0"/>
          <w:szCs w:val="21"/>
        </w:rPr>
        <w:t>，</w:t>
      </w:r>
      <w:r w:rsidR="00445205" w:rsidRPr="00E61344">
        <w:rPr>
          <w:kern w:val="0"/>
          <w:szCs w:val="21"/>
        </w:rPr>
        <w:t>对于一个特定的进速工况，</w:t>
      </w:r>
      <w:r w:rsidR="00652FAA" w:rsidRPr="00E61344">
        <w:rPr>
          <w:kern w:val="0"/>
          <w:szCs w:val="21"/>
        </w:rPr>
        <w:t>一般</w:t>
      </w:r>
      <w:r w:rsidR="00652FAA" w:rsidRPr="00E61344">
        <w:rPr>
          <w:kern w:val="0"/>
          <w:szCs w:val="21"/>
        </w:rPr>
        <w:t>800</w:t>
      </w:r>
      <w:r w:rsidR="00652FAA" w:rsidRPr="00E61344">
        <w:rPr>
          <w:kern w:val="0"/>
          <w:szCs w:val="21"/>
        </w:rPr>
        <w:t>个迭代</w:t>
      </w:r>
      <w:r w:rsidR="00445205" w:rsidRPr="00E61344">
        <w:rPr>
          <w:kern w:val="0"/>
          <w:szCs w:val="21"/>
        </w:rPr>
        <w:t>步数以后螺旋桨的推力和扭矩</w:t>
      </w:r>
      <w:r w:rsidR="00C34725" w:rsidRPr="00E61344">
        <w:rPr>
          <w:kern w:val="0"/>
          <w:szCs w:val="21"/>
        </w:rPr>
        <w:t>趋于稳定，数值</w:t>
      </w:r>
      <w:r w:rsidR="00445205" w:rsidRPr="00E61344">
        <w:rPr>
          <w:kern w:val="0"/>
          <w:szCs w:val="21"/>
        </w:rPr>
        <w:t>波动小于</w:t>
      </w:r>
      <w:r w:rsidR="00F25666" w:rsidRPr="00E61344">
        <w:rPr>
          <w:kern w:val="0"/>
          <w:szCs w:val="21"/>
        </w:rPr>
        <w:t>5</w:t>
      </w:r>
      <w:r w:rsidR="00445205" w:rsidRPr="00E61344">
        <w:rPr>
          <w:kern w:val="0"/>
          <w:szCs w:val="21"/>
        </w:rPr>
        <w:t>‰</w:t>
      </w:r>
      <w:r w:rsidR="00445205" w:rsidRPr="00E61344">
        <w:rPr>
          <w:kern w:val="0"/>
          <w:szCs w:val="21"/>
        </w:rPr>
        <w:t>，可认为已经达到收敛标准，因此本程序中在</w:t>
      </w:r>
      <w:proofErr w:type="gramStart"/>
      <w:r w:rsidR="00445205" w:rsidRPr="00E61344">
        <w:rPr>
          <w:kern w:val="0"/>
          <w:szCs w:val="21"/>
        </w:rPr>
        <w:t>起始进速</w:t>
      </w:r>
      <w:proofErr w:type="gramEnd"/>
      <w:r w:rsidR="00445205" w:rsidRPr="00E61344">
        <w:rPr>
          <w:kern w:val="0"/>
          <w:szCs w:val="21"/>
        </w:rPr>
        <w:t>的基础上每</w:t>
      </w:r>
      <w:r w:rsidR="00445205" w:rsidRPr="00E61344">
        <w:rPr>
          <w:kern w:val="0"/>
          <w:szCs w:val="21"/>
        </w:rPr>
        <w:t>800</w:t>
      </w:r>
      <w:r w:rsidR="00445205" w:rsidRPr="00E61344">
        <w:rPr>
          <w:kern w:val="0"/>
          <w:szCs w:val="21"/>
        </w:rPr>
        <w:t>个迭代</w:t>
      </w:r>
      <w:proofErr w:type="gramStart"/>
      <w:r w:rsidR="00445205" w:rsidRPr="00E61344">
        <w:rPr>
          <w:kern w:val="0"/>
          <w:szCs w:val="21"/>
        </w:rPr>
        <w:t>步计算进速改变</w:t>
      </w:r>
      <w:proofErr w:type="gramEnd"/>
      <w:r w:rsidR="00445205" w:rsidRPr="00E61344">
        <w:rPr>
          <w:kern w:val="0"/>
          <w:szCs w:val="21"/>
        </w:rPr>
        <w:t>0.1</w:t>
      </w:r>
      <w:r w:rsidR="00445205" w:rsidRPr="00E61344">
        <w:rPr>
          <w:kern w:val="0"/>
          <w:szCs w:val="21"/>
        </w:rPr>
        <w:t>，直到最后一个给定进</w:t>
      </w:r>
      <w:proofErr w:type="gramStart"/>
      <w:r w:rsidR="00445205" w:rsidRPr="00E61344">
        <w:rPr>
          <w:kern w:val="0"/>
          <w:szCs w:val="21"/>
        </w:rPr>
        <w:t>速计算</w:t>
      </w:r>
      <w:proofErr w:type="gramEnd"/>
      <w:r w:rsidR="00445205" w:rsidRPr="00E61344">
        <w:rPr>
          <w:kern w:val="0"/>
          <w:szCs w:val="21"/>
        </w:rPr>
        <w:t>完毕</w:t>
      </w:r>
      <w:r w:rsidR="00BA3F5C" w:rsidRPr="00E61344">
        <w:rPr>
          <w:kern w:val="0"/>
          <w:szCs w:val="21"/>
        </w:rPr>
        <w:t>，可以实现</w:t>
      </w:r>
      <w:r w:rsidR="00F10D1D" w:rsidRPr="00E61344">
        <w:rPr>
          <w:kern w:val="0"/>
          <w:szCs w:val="21"/>
        </w:rPr>
        <w:t>螺旋桨</w:t>
      </w:r>
      <w:proofErr w:type="gramStart"/>
      <w:r w:rsidR="00BA3F5C" w:rsidRPr="00E61344">
        <w:rPr>
          <w:kern w:val="0"/>
          <w:szCs w:val="21"/>
        </w:rPr>
        <w:t>整条敞水曲线</w:t>
      </w:r>
      <w:proofErr w:type="gramEnd"/>
      <w:r w:rsidR="00BA3F5C" w:rsidRPr="00E61344">
        <w:rPr>
          <w:kern w:val="0"/>
          <w:szCs w:val="21"/>
        </w:rPr>
        <w:t>性能的计算。</w:t>
      </w:r>
    </w:p>
    <w:p w:rsidR="00B60C4C" w:rsidRPr="00E61344" w:rsidRDefault="00B60C4C" w:rsidP="003A3B51">
      <w:pPr>
        <w:ind w:firstLineChars="200" w:firstLine="420"/>
        <w:rPr>
          <w:kern w:val="0"/>
          <w:szCs w:val="21"/>
        </w:rPr>
      </w:pPr>
    </w:p>
    <w:p w:rsidR="003A3B51" w:rsidRPr="00E61344" w:rsidRDefault="003A3B51" w:rsidP="003A3B51">
      <w:pPr>
        <w:ind w:firstLineChars="200" w:firstLine="360"/>
        <w:jc w:val="center"/>
        <w:rPr>
          <w:rFonts w:eastAsia="黑体"/>
          <w:kern w:val="0"/>
          <w:sz w:val="18"/>
          <w:szCs w:val="18"/>
        </w:rPr>
      </w:pPr>
      <w:r w:rsidRPr="00E61344">
        <w:rPr>
          <w:rFonts w:eastAsia="黑体" w:hAnsi="黑体"/>
          <w:kern w:val="0"/>
          <w:sz w:val="18"/>
          <w:szCs w:val="18"/>
        </w:rPr>
        <w:lastRenderedPageBreak/>
        <w:t>表</w:t>
      </w:r>
      <w:r w:rsidRPr="00755484">
        <w:rPr>
          <w:rFonts w:eastAsia="黑体"/>
          <w:b/>
          <w:kern w:val="0"/>
          <w:sz w:val="18"/>
          <w:szCs w:val="18"/>
        </w:rPr>
        <w:t>1</w:t>
      </w:r>
      <w:r w:rsidR="00755484" w:rsidRPr="00755484">
        <w:rPr>
          <w:rFonts w:eastAsia="黑体" w:hint="eastAsia"/>
          <w:b/>
          <w:kern w:val="0"/>
          <w:sz w:val="18"/>
          <w:szCs w:val="18"/>
        </w:rPr>
        <w:t xml:space="preserve"> </w:t>
      </w:r>
      <w:r w:rsidRPr="00755484">
        <w:rPr>
          <w:rFonts w:eastAsia="黑体"/>
          <w:b/>
          <w:kern w:val="0"/>
          <w:sz w:val="18"/>
          <w:szCs w:val="18"/>
        </w:rPr>
        <w:t xml:space="preserve"> </w:t>
      </w:r>
      <w:r w:rsidRPr="00E61344">
        <w:rPr>
          <w:rFonts w:eastAsia="黑体" w:hAnsi="黑体"/>
          <w:kern w:val="0"/>
          <w:sz w:val="18"/>
          <w:szCs w:val="18"/>
        </w:rPr>
        <w:t>输入参数推荐值</w:t>
      </w:r>
    </w:p>
    <w:tbl>
      <w:tblPr>
        <w:tblW w:w="0" w:type="auto"/>
        <w:jc w:val="center"/>
        <w:tblBorders>
          <w:top w:val="single" w:sz="4" w:space="0" w:color="auto"/>
          <w:bottom w:val="single" w:sz="4" w:space="0" w:color="auto"/>
        </w:tblBorders>
        <w:tblLook w:val="04A0"/>
      </w:tblPr>
      <w:tblGrid>
        <w:gridCol w:w="1687"/>
        <w:gridCol w:w="1687"/>
        <w:gridCol w:w="1687"/>
        <w:gridCol w:w="1687"/>
      </w:tblGrid>
      <w:tr w:rsidR="003A3B51" w:rsidRPr="00E61344" w:rsidTr="0091727A">
        <w:trPr>
          <w:trHeight w:val="340"/>
          <w:jc w:val="center"/>
        </w:trPr>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网格基准尺寸</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边界层数</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壁面</w:t>
            </w:r>
            <w:r w:rsidRPr="00E61344">
              <w:rPr>
                <w:kern w:val="0"/>
                <w:sz w:val="18"/>
                <w:szCs w:val="18"/>
              </w:rPr>
              <w:t>Y+</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湍流模型</w:t>
            </w:r>
          </w:p>
        </w:tc>
      </w:tr>
      <w:tr w:rsidR="003A3B51" w:rsidRPr="00E61344" w:rsidTr="0091727A">
        <w:trPr>
          <w:trHeight w:val="340"/>
          <w:jc w:val="center"/>
        </w:trPr>
        <w:tc>
          <w:tcPr>
            <w:tcW w:w="1687" w:type="dxa"/>
            <w:tcBorders>
              <w:top w:val="single" w:sz="4" w:space="0" w:color="auto"/>
              <w:bottom w:val="doub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0.625*D</w:t>
            </w:r>
          </w:p>
        </w:tc>
        <w:tc>
          <w:tcPr>
            <w:tcW w:w="1687" w:type="dxa"/>
            <w:tcBorders>
              <w:top w:val="single" w:sz="4" w:space="0" w:color="auto"/>
              <w:bottom w:val="doub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4</w:t>
            </w:r>
          </w:p>
        </w:tc>
        <w:tc>
          <w:tcPr>
            <w:tcW w:w="1687" w:type="dxa"/>
            <w:tcBorders>
              <w:top w:val="single" w:sz="4" w:space="0" w:color="auto"/>
              <w:bottom w:val="doub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60</w:t>
            </w:r>
          </w:p>
        </w:tc>
        <w:tc>
          <w:tcPr>
            <w:tcW w:w="1687" w:type="dxa"/>
            <w:tcBorders>
              <w:top w:val="single" w:sz="4" w:space="0" w:color="auto"/>
              <w:bottom w:val="doub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K</w:t>
            </w:r>
            <w:r w:rsidR="004C45D2" w:rsidRPr="00E61344">
              <w:rPr>
                <w:kern w:val="0"/>
                <w:sz w:val="18"/>
                <w:szCs w:val="18"/>
              </w:rPr>
              <w:t xml:space="preserve"> </w:t>
            </w:r>
            <w:proofErr w:type="spellStart"/>
            <w:r w:rsidRPr="00E61344">
              <w:rPr>
                <w:kern w:val="0"/>
                <w:sz w:val="18"/>
                <w:szCs w:val="18"/>
              </w:rPr>
              <w:t>Oemga</w:t>
            </w:r>
            <w:proofErr w:type="spellEnd"/>
            <w:r w:rsidRPr="00E61344">
              <w:rPr>
                <w:kern w:val="0"/>
                <w:sz w:val="18"/>
                <w:szCs w:val="18"/>
              </w:rPr>
              <w:t>-SST</w:t>
            </w:r>
          </w:p>
        </w:tc>
      </w:tr>
      <w:tr w:rsidR="003A3B51" w:rsidRPr="00E61344" w:rsidTr="0091727A">
        <w:trPr>
          <w:trHeight w:val="340"/>
          <w:jc w:val="center"/>
        </w:trPr>
        <w:tc>
          <w:tcPr>
            <w:tcW w:w="1687" w:type="dxa"/>
            <w:tcBorders>
              <w:top w:val="doub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压力松弛因子</w:t>
            </w:r>
          </w:p>
        </w:tc>
        <w:tc>
          <w:tcPr>
            <w:tcW w:w="1687" w:type="dxa"/>
            <w:tcBorders>
              <w:top w:val="doub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速度松弛因子</w:t>
            </w:r>
          </w:p>
        </w:tc>
        <w:tc>
          <w:tcPr>
            <w:tcW w:w="1687" w:type="dxa"/>
            <w:tcBorders>
              <w:top w:val="doub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自动保存步数</w:t>
            </w:r>
          </w:p>
        </w:tc>
        <w:tc>
          <w:tcPr>
            <w:tcW w:w="1687" w:type="dxa"/>
            <w:tcBorders>
              <w:top w:val="doub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转速</w:t>
            </w:r>
            <w:r w:rsidR="00B75C8D" w:rsidRPr="00E61344">
              <w:rPr>
                <w:kern w:val="0"/>
                <w:sz w:val="18"/>
                <w:szCs w:val="18"/>
              </w:rPr>
              <w:t>/</w:t>
            </w:r>
            <w:r w:rsidRPr="00E61344">
              <w:rPr>
                <w:kern w:val="0"/>
                <w:sz w:val="18"/>
                <w:szCs w:val="18"/>
              </w:rPr>
              <w:t>（</w:t>
            </w:r>
            <w:r w:rsidRPr="00E61344">
              <w:rPr>
                <w:kern w:val="0"/>
                <w:sz w:val="18"/>
                <w:szCs w:val="18"/>
              </w:rPr>
              <w:t>r/min</w:t>
            </w:r>
            <w:r w:rsidRPr="00E61344">
              <w:rPr>
                <w:kern w:val="0"/>
                <w:sz w:val="18"/>
                <w:szCs w:val="18"/>
              </w:rPr>
              <w:t>）</w:t>
            </w:r>
          </w:p>
        </w:tc>
      </w:tr>
      <w:tr w:rsidR="003A3B51" w:rsidRPr="00E61344" w:rsidTr="0091727A">
        <w:trPr>
          <w:trHeight w:val="340"/>
          <w:jc w:val="center"/>
        </w:trPr>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0.2</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0.5</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800</w:t>
            </w:r>
          </w:p>
        </w:tc>
        <w:tc>
          <w:tcPr>
            <w:tcW w:w="1687" w:type="dxa"/>
            <w:tcBorders>
              <w:top w:val="single" w:sz="4" w:space="0" w:color="auto"/>
              <w:bottom w:val="single" w:sz="4" w:space="0" w:color="auto"/>
            </w:tcBorders>
            <w:shd w:val="clear" w:color="auto" w:fill="auto"/>
            <w:vAlign w:val="center"/>
          </w:tcPr>
          <w:p w:rsidR="003A3B51" w:rsidRPr="00E61344" w:rsidRDefault="003A3B51" w:rsidP="006612E0">
            <w:pPr>
              <w:jc w:val="center"/>
              <w:rPr>
                <w:kern w:val="0"/>
                <w:sz w:val="18"/>
                <w:szCs w:val="18"/>
              </w:rPr>
            </w:pPr>
            <w:r w:rsidRPr="00E61344">
              <w:rPr>
                <w:kern w:val="0"/>
                <w:sz w:val="18"/>
                <w:szCs w:val="18"/>
              </w:rPr>
              <w:t>1200</w:t>
            </w:r>
          </w:p>
        </w:tc>
      </w:tr>
    </w:tbl>
    <w:p w:rsidR="00351432" w:rsidRPr="00E61344" w:rsidRDefault="00F92C5D" w:rsidP="006461AE">
      <w:pPr>
        <w:spacing w:beforeLines="50"/>
        <w:jc w:val="center"/>
        <w:rPr>
          <w:kern w:val="0"/>
          <w:szCs w:val="21"/>
        </w:rPr>
      </w:pPr>
      <w:r w:rsidRPr="00E61344">
        <w:rPr>
          <w:noProof/>
        </w:rPr>
        <w:drawing>
          <wp:inline distT="0" distB="0" distL="0" distR="0">
            <wp:extent cx="5021756" cy="3123590"/>
            <wp:effectExtent l="19050" t="0" r="7444"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cstate="print"/>
                    <a:srcRect/>
                    <a:stretch>
                      <a:fillRect/>
                    </a:stretch>
                  </pic:blipFill>
                  <pic:spPr bwMode="auto">
                    <a:xfrm>
                      <a:off x="0" y="0"/>
                      <a:ext cx="5024242" cy="3125137"/>
                    </a:xfrm>
                    <a:prstGeom prst="rect">
                      <a:avLst/>
                    </a:prstGeom>
                    <a:noFill/>
                    <a:ln w="9525">
                      <a:noFill/>
                      <a:miter lim="800000"/>
                      <a:headEnd/>
                      <a:tailEnd/>
                    </a:ln>
                  </pic:spPr>
                </pic:pic>
              </a:graphicData>
            </a:graphic>
          </wp:inline>
        </w:drawing>
      </w:r>
    </w:p>
    <w:p w:rsidR="005B78D5" w:rsidRPr="00E61344" w:rsidRDefault="005B78D5" w:rsidP="006461AE">
      <w:pPr>
        <w:spacing w:beforeLines="30" w:afterLines="50"/>
        <w:ind w:firstLineChars="200" w:firstLine="360"/>
        <w:jc w:val="center"/>
        <w:rPr>
          <w:kern w:val="0"/>
          <w:szCs w:val="21"/>
        </w:rPr>
      </w:pPr>
      <w:r w:rsidRPr="00E61344">
        <w:rPr>
          <w:sz w:val="18"/>
          <w:szCs w:val="18"/>
        </w:rPr>
        <w:t>图</w:t>
      </w:r>
      <w:r w:rsidR="005860CE" w:rsidRPr="00E61344">
        <w:rPr>
          <w:sz w:val="18"/>
          <w:szCs w:val="18"/>
        </w:rPr>
        <w:t>4</w:t>
      </w:r>
      <w:r w:rsidRPr="00E61344">
        <w:rPr>
          <w:sz w:val="18"/>
          <w:szCs w:val="18"/>
        </w:rPr>
        <w:t xml:space="preserve"> </w:t>
      </w:r>
      <w:r w:rsidR="00B60C4C" w:rsidRPr="00E61344">
        <w:rPr>
          <w:sz w:val="18"/>
          <w:szCs w:val="18"/>
        </w:rPr>
        <w:t xml:space="preserve"> </w:t>
      </w:r>
      <w:r w:rsidR="0094280D" w:rsidRPr="00E61344">
        <w:rPr>
          <w:sz w:val="18"/>
          <w:szCs w:val="18"/>
        </w:rPr>
        <w:t>螺旋桨水动力性能预报自动化程序操作界面</w:t>
      </w:r>
    </w:p>
    <w:p w:rsidR="00F25666" w:rsidRPr="00E61344" w:rsidRDefault="00F25666" w:rsidP="00FE29D7">
      <w:pPr>
        <w:outlineLvl w:val="1"/>
        <w:rPr>
          <w:rFonts w:eastAsia="黑体"/>
          <w:szCs w:val="21"/>
        </w:rPr>
      </w:pPr>
      <w:r w:rsidRPr="006461AE">
        <w:rPr>
          <w:rFonts w:eastAsia="黑体"/>
          <w:b/>
          <w:szCs w:val="21"/>
        </w:rPr>
        <w:t xml:space="preserve">2.4 </w:t>
      </w:r>
      <w:r w:rsidR="00755484">
        <w:rPr>
          <w:rFonts w:eastAsia="黑体" w:hint="eastAsia"/>
          <w:szCs w:val="21"/>
        </w:rPr>
        <w:t xml:space="preserve"> </w:t>
      </w:r>
      <w:r w:rsidRPr="00E61344">
        <w:rPr>
          <w:rFonts w:eastAsia="黑体"/>
          <w:szCs w:val="21"/>
        </w:rPr>
        <w:t>启动</w:t>
      </w:r>
      <w:r w:rsidR="005D00B8" w:rsidRPr="00E61344">
        <w:rPr>
          <w:rFonts w:eastAsia="黑体"/>
          <w:szCs w:val="21"/>
        </w:rPr>
        <w:t>商业</w:t>
      </w:r>
      <w:proofErr w:type="gramStart"/>
      <w:r w:rsidR="00FE29D7" w:rsidRPr="00E61344">
        <w:rPr>
          <w:rFonts w:eastAsia="黑体"/>
          <w:szCs w:val="21"/>
        </w:rPr>
        <w:t>黏</w:t>
      </w:r>
      <w:r w:rsidR="005D00B8" w:rsidRPr="00E61344">
        <w:rPr>
          <w:rFonts w:eastAsia="黑体"/>
          <w:szCs w:val="21"/>
        </w:rPr>
        <w:t>流软件</w:t>
      </w:r>
      <w:proofErr w:type="gramEnd"/>
      <w:r w:rsidRPr="00E61344">
        <w:rPr>
          <w:rFonts w:eastAsia="黑体"/>
          <w:szCs w:val="21"/>
        </w:rPr>
        <w:t>求解计算</w:t>
      </w:r>
    </w:p>
    <w:p w:rsidR="00D6709C" w:rsidRPr="00E61344" w:rsidRDefault="00B63023" w:rsidP="006461AE">
      <w:pPr>
        <w:spacing w:afterLines="50"/>
        <w:ind w:firstLineChars="200" w:firstLine="420"/>
        <w:rPr>
          <w:kern w:val="0"/>
          <w:szCs w:val="21"/>
        </w:rPr>
      </w:pPr>
      <w:r w:rsidRPr="00E61344">
        <w:rPr>
          <w:kern w:val="0"/>
          <w:szCs w:val="21"/>
        </w:rPr>
        <w:t>在操作界面的</w:t>
      </w:r>
      <w:r w:rsidR="005D08A2" w:rsidRPr="00E61344">
        <w:rPr>
          <w:kern w:val="0"/>
          <w:szCs w:val="21"/>
        </w:rPr>
        <w:t>Step5</w:t>
      </w:r>
      <w:r w:rsidRPr="00E61344">
        <w:rPr>
          <w:kern w:val="0"/>
          <w:szCs w:val="21"/>
        </w:rPr>
        <w:t>中按下按钮</w:t>
      </w:r>
      <w:r w:rsidR="005D08A2" w:rsidRPr="00E61344">
        <w:rPr>
          <w:kern w:val="0"/>
          <w:szCs w:val="21"/>
        </w:rPr>
        <w:t>将</w:t>
      </w:r>
      <w:r w:rsidRPr="00E61344">
        <w:rPr>
          <w:kern w:val="0"/>
          <w:szCs w:val="21"/>
        </w:rPr>
        <w:t>启动</w:t>
      </w:r>
      <w:r w:rsidR="00963832" w:rsidRPr="00E61344">
        <w:rPr>
          <w:kern w:val="0"/>
          <w:szCs w:val="21"/>
        </w:rPr>
        <w:t>商业</w:t>
      </w:r>
      <w:proofErr w:type="gramStart"/>
      <w:r w:rsidR="00FE29D7" w:rsidRPr="00E61344">
        <w:rPr>
          <w:kern w:val="0"/>
          <w:szCs w:val="21"/>
        </w:rPr>
        <w:t>黏</w:t>
      </w:r>
      <w:r w:rsidR="00963832" w:rsidRPr="00E61344">
        <w:rPr>
          <w:kern w:val="0"/>
          <w:szCs w:val="21"/>
        </w:rPr>
        <w:t>流</w:t>
      </w:r>
      <w:r w:rsidRPr="00E61344">
        <w:rPr>
          <w:kern w:val="0"/>
          <w:szCs w:val="21"/>
        </w:rPr>
        <w:t>软件</w:t>
      </w:r>
      <w:proofErr w:type="gramEnd"/>
      <w:r w:rsidRPr="00E61344">
        <w:rPr>
          <w:kern w:val="0"/>
          <w:szCs w:val="21"/>
        </w:rPr>
        <w:t>自动调用生成好的</w:t>
      </w:r>
      <w:r w:rsidRPr="00E61344">
        <w:rPr>
          <w:kern w:val="0"/>
          <w:szCs w:val="21"/>
        </w:rPr>
        <w:t>JAVA</w:t>
      </w:r>
      <w:r w:rsidRPr="00E61344">
        <w:rPr>
          <w:kern w:val="0"/>
          <w:szCs w:val="21"/>
        </w:rPr>
        <w:t>宏文本，开始</w:t>
      </w:r>
      <w:r w:rsidR="005D08A2" w:rsidRPr="00E61344">
        <w:rPr>
          <w:kern w:val="0"/>
          <w:szCs w:val="21"/>
        </w:rPr>
        <w:t>进行计算域建立、网格划分和求解器设置，</w:t>
      </w:r>
      <w:r w:rsidR="006F7CD9" w:rsidRPr="00E61344">
        <w:rPr>
          <w:kern w:val="0"/>
          <w:szCs w:val="21"/>
        </w:rPr>
        <w:t>计算完成后自动保存模拟文件并输出水动力性能结果。</w:t>
      </w:r>
      <w:r w:rsidR="006836DC" w:rsidRPr="00E61344">
        <w:rPr>
          <w:kern w:val="0"/>
          <w:szCs w:val="21"/>
        </w:rPr>
        <w:t>图</w:t>
      </w:r>
      <w:r w:rsidR="005860CE" w:rsidRPr="00E61344">
        <w:rPr>
          <w:kern w:val="0"/>
          <w:szCs w:val="21"/>
        </w:rPr>
        <w:t>5</w:t>
      </w:r>
      <w:r w:rsidR="006836DC" w:rsidRPr="00E61344">
        <w:rPr>
          <w:kern w:val="0"/>
          <w:szCs w:val="21"/>
        </w:rPr>
        <w:t>给出了计算域和网格划分效果图</w:t>
      </w:r>
      <w:r w:rsidR="00754BD9" w:rsidRPr="00E61344">
        <w:rPr>
          <w:kern w:val="0"/>
          <w:szCs w:val="21"/>
        </w:rPr>
        <w:t>，</w:t>
      </w:r>
      <w:r w:rsidR="007D682B" w:rsidRPr="00E61344">
        <w:rPr>
          <w:kern w:val="0"/>
          <w:szCs w:val="21"/>
        </w:rPr>
        <w:t>螺旋桨桨叶表面网格为网格基准尺寸的</w:t>
      </w:r>
      <w:r w:rsidR="007D682B" w:rsidRPr="00E61344">
        <w:rPr>
          <w:kern w:val="0"/>
          <w:szCs w:val="21"/>
        </w:rPr>
        <w:t>2%</w:t>
      </w:r>
      <w:r w:rsidR="007D682B" w:rsidRPr="00E61344">
        <w:rPr>
          <w:kern w:val="0"/>
          <w:szCs w:val="21"/>
        </w:rPr>
        <w:t>，最小加密尺寸为</w:t>
      </w:r>
      <w:r w:rsidR="00E261F9" w:rsidRPr="00E61344">
        <w:rPr>
          <w:kern w:val="0"/>
          <w:szCs w:val="21"/>
        </w:rPr>
        <w:t>网格</w:t>
      </w:r>
      <w:r w:rsidR="007D682B" w:rsidRPr="00E61344">
        <w:rPr>
          <w:kern w:val="0"/>
          <w:szCs w:val="21"/>
        </w:rPr>
        <w:t>基准尺寸的</w:t>
      </w:r>
      <w:r w:rsidR="007D682B" w:rsidRPr="00E61344">
        <w:rPr>
          <w:kern w:val="0"/>
          <w:szCs w:val="21"/>
        </w:rPr>
        <w:t>0.5%</w:t>
      </w:r>
      <w:r w:rsidR="007D682B" w:rsidRPr="00E61344">
        <w:rPr>
          <w:kern w:val="0"/>
          <w:szCs w:val="21"/>
        </w:rPr>
        <w:t>，</w:t>
      </w:r>
      <w:r w:rsidR="00754BD9" w:rsidRPr="00E61344">
        <w:rPr>
          <w:kern w:val="0"/>
          <w:szCs w:val="21"/>
        </w:rPr>
        <w:t>总的计算网格数在</w:t>
      </w:r>
      <w:r w:rsidR="00754BD9" w:rsidRPr="00E61344">
        <w:rPr>
          <w:kern w:val="0"/>
          <w:szCs w:val="21"/>
        </w:rPr>
        <w:t>70</w:t>
      </w:r>
      <w:r w:rsidR="00FE29D7" w:rsidRPr="00E61344">
        <w:rPr>
          <w:kern w:val="0"/>
          <w:szCs w:val="21"/>
        </w:rPr>
        <w:t>万</w:t>
      </w:r>
      <w:r w:rsidR="00754BD9" w:rsidRPr="00E61344">
        <w:rPr>
          <w:kern w:val="0"/>
          <w:szCs w:val="21"/>
        </w:rPr>
        <w:t>~80</w:t>
      </w:r>
      <w:r w:rsidR="00754BD9" w:rsidRPr="00E61344">
        <w:rPr>
          <w:kern w:val="0"/>
          <w:szCs w:val="21"/>
        </w:rPr>
        <w:t>万之间，</w:t>
      </w:r>
      <w:r w:rsidR="007D682B" w:rsidRPr="00E61344">
        <w:rPr>
          <w:kern w:val="0"/>
          <w:szCs w:val="21"/>
        </w:rPr>
        <w:t>网格数会因计算模型尺寸和桨叶数等的不同而略有差异。</w:t>
      </w:r>
    </w:p>
    <w:tbl>
      <w:tblPr>
        <w:tblW w:w="4562" w:type="pct"/>
        <w:jc w:val="center"/>
        <w:tblInd w:w="-1079" w:type="dxa"/>
        <w:tblLook w:val="04A0"/>
      </w:tblPr>
      <w:tblGrid>
        <w:gridCol w:w="5124"/>
        <w:gridCol w:w="3246"/>
      </w:tblGrid>
      <w:tr w:rsidR="00167759" w:rsidRPr="00E61344" w:rsidTr="0091727A">
        <w:trPr>
          <w:jc w:val="center"/>
        </w:trPr>
        <w:tc>
          <w:tcPr>
            <w:tcW w:w="3061" w:type="pct"/>
            <w:shd w:val="clear" w:color="auto" w:fill="auto"/>
            <w:vAlign w:val="center"/>
          </w:tcPr>
          <w:p w:rsidR="00167759" w:rsidRPr="00E61344" w:rsidRDefault="00F92C5D" w:rsidP="00C526A2">
            <w:pPr>
              <w:jc w:val="center"/>
              <w:rPr>
                <w:noProof/>
                <w:sz w:val="18"/>
                <w:szCs w:val="18"/>
              </w:rPr>
            </w:pPr>
            <w:r w:rsidRPr="00E61344">
              <w:rPr>
                <w:noProof/>
                <w:sz w:val="18"/>
                <w:szCs w:val="18"/>
              </w:rPr>
              <w:drawing>
                <wp:inline distT="0" distB="0" distL="0" distR="0">
                  <wp:extent cx="3060686" cy="1748333"/>
                  <wp:effectExtent l="19050" t="0" r="6364"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srcRect/>
                          <a:stretch>
                            <a:fillRect/>
                          </a:stretch>
                        </pic:blipFill>
                        <pic:spPr bwMode="auto">
                          <a:xfrm>
                            <a:off x="0" y="0"/>
                            <a:ext cx="3060007" cy="1747945"/>
                          </a:xfrm>
                          <a:prstGeom prst="rect">
                            <a:avLst/>
                          </a:prstGeom>
                          <a:noFill/>
                          <a:ln w="9525">
                            <a:noFill/>
                            <a:miter lim="800000"/>
                            <a:headEnd/>
                            <a:tailEnd/>
                          </a:ln>
                        </pic:spPr>
                      </pic:pic>
                    </a:graphicData>
                  </a:graphic>
                </wp:inline>
              </w:drawing>
            </w:r>
          </w:p>
          <w:p w:rsidR="00167759" w:rsidRPr="00E61344" w:rsidRDefault="00167759" w:rsidP="00C526A2">
            <w:pPr>
              <w:jc w:val="center"/>
              <w:rPr>
                <w:kern w:val="0"/>
                <w:sz w:val="18"/>
                <w:szCs w:val="18"/>
              </w:rPr>
            </w:pPr>
            <w:r w:rsidRPr="00E61344">
              <w:rPr>
                <w:noProof/>
                <w:sz w:val="18"/>
                <w:szCs w:val="18"/>
              </w:rPr>
              <w:t>（</w:t>
            </w:r>
            <w:r w:rsidR="00736920" w:rsidRPr="00E61344">
              <w:rPr>
                <w:noProof/>
                <w:sz w:val="18"/>
                <w:szCs w:val="18"/>
              </w:rPr>
              <w:t>1</w:t>
            </w:r>
            <w:r w:rsidRPr="00E61344">
              <w:rPr>
                <w:noProof/>
                <w:sz w:val="18"/>
                <w:szCs w:val="18"/>
              </w:rPr>
              <w:t>）</w:t>
            </w:r>
            <w:r w:rsidR="00736920" w:rsidRPr="00E61344">
              <w:rPr>
                <w:noProof/>
                <w:sz w:val="18"/>
                <w:szCs w:val="18"/>
              </w:rPr>
              <w:t>计算域</w:t>
            </w:r>
          </w:p>
        </w:tc>
        <w:tc>
          <w:tcPr>
            <w:tcW w:w="1939" w:type="pct"/>
            <w:shd w:val="clear" w:color="auto" w:fill="auto"/>
            <w:vAlign w:val="center"/>
          </w:tcPr>
          <w:p w:rsidR="00167759" w:rsidRPr="00E61344" w:rsidRDefault="00F92C5D" w:rsidP="00C526A2">
            <w:pPr>
              <w:jc w:val="center"/>
              <w:rPr>
                <w:b/>
                <w:noProof/>
                <w:sz w:val="18"/>
                <w:szCs w:val="18"/>
              </w:rPr>
            </w:pPr>
            <w:r w:rsidRPr="00E61344">
              <w:rPr>
                <w:noProof/>
                <w:sz w:val="18"/>
                <w:szCs w:val="18"/>
              </w:rPr>
              <w:drawing>
                <wp:inline distT="0" distB="0" distL="0" distR="0">
                  <wp:extent cx="1801622" cy="1711757"/>
                  <wp:effectExtent l="19050" t="0" r="8128"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srcRect/>
                          <a:stretch>
                            <a:fillRect/>
                          </a:stretch>
                        </pic:blipFill>
                        <pic:spPr bwMode="auto">
                          <a:xfrm>
                            <a:off x="0" y="0"/>
                            <a:ext cx="1799871" cy="1710094"/>
                          </a:xfrm>
                          <a:prstGeom prst="rect">
                            <a:avLst/>
                          </a:prstGeom>
                          <a:noFill/>
                          <a:ln w="9525">
                            <a:noFill/>
                            <a:miter lim="800000"/>
                            <a:headEnd/>
                            <a:tailEnd/>
                          </a:ln>
                        </pic:spPr>
                      </pic:pic>
                    </a:graphicData>
                  </a:graphic>
                </wp:inline>
              </w:drawing>
            </w:r>
          </w:p>
          <w:p w:rsidR="00167759" w:rsidRPr="00E61344" w:rsidRDefault="00167759" w:rsidP="00C526A2">
            <w:pPr>
              <w:jc w:val="center"/>
              <w:rPr>
                <w:kern w:val="0"/>
                <w:sz w:val="18"/>
                <w:szCs w:val="18"/>
              </w:rPr>
            </w:pPr>
            <w:r w:rsidRPr="00E61344">
              <w:rPr>
                <w:noProof/>
                <w:sz w:val="18"/>
                <w:szCs w:val="18"/>
              </w:rPr>
              <w:t>（</w:t>
            </w:r>
            <w:r w:rsidR="00D536DF" w:rsidRPr="00E61344">
              <w:rPr>
                <w:noProof/>
                <w:sz w:val="18"/>
                <w:szCs w:val="18"/>
              </w:rPr>
              <w:t>2</w:t>
            </w:r>
            <w:r w:rsidRPr="00E61344">
              <w:rPr>
                <w:noProof/>
                <w:sz w:val="18"/>
                <w:szCs w:val="18"/>
              </w:rPr>
              <w:t>）</w:t>
            </w:r>
            <w:r w:rsidR="00D536DF" w:rsidRPr="00E61344">
              <w:rPr>
                <w:noProof/>
                <w:sz w:val="18"/>
                <w:szCs w:val="18"/>
              </w:rPr>
              <w:t>桨叶表</w:t>
            </w:r>
            <w:r w:rsidR="00EE7736" w:rsidRPr="00E61344">
              <w:rPr>
                <w:noProof/>
                <w:sz w:val="18"/>
                <w:szCs w:val="18"/>
              </w:rPr>
              <w:t>面</w:t>
            </w:r>
            <w:r w:rsidRPr="00E61344">
              <w:rPr>
                <w:noProof/>
                <w:sz w:val="18"/>
                <w:szCs w:val="18"/>
              </w:rPr>
              <w:t>网格</w:t>
            </w:r>
          </w:p>
        </w:tc>
      </w:tr>
    </w:tbl>
    <w:p w:rsidR="00EE7736" w:rsidRPr="00E61344" w:rsidRDefault="00EE7736" w:rsidP="006461AE">
      <w:pPr>
        <w:spacing w:beforeLines="50"/>
        <w:ind w:firstLineChars="200" w:firstLine="360"/>
        <w:jc w:val="center"/>
        <w:rPr>
          <w:rFonts w:eastAsiaTheme="majorEastAsia"/>
          <w:sz w:val="18"/>
          <w:szCs w:val="18"/>
        </w:rPr>
      </w:pPr>
      <w:r w:rsidRPr="00E61344">
        <w:rPr>
          <w:rFonts w:eastAsiaTheme="majorEastAsia"/>
          <w:sz w:val="18"/>
          <w:szCs w:val="18"/>
        </w:rPr>
        <w:t>图</w:t>
      </w:r>
      <w:r w:rsidR="005860CE" w:rsidRPr="00E61344">
        <w:rPr>
          <w:rFonts w:eastAsiaTheme="majorEastAsia"/>
          <w:sz w:val="18"/>
          <w:szCs w:val="18"/>
        </w:rPr>
        <w:t>5</w:t>
      </w:r>
      <w:r w:rsidRPr="00E61344">
        <w:rPr>
          <w:rFonts w:eastAsiaTheme="majorEastAsia"/>
          <w:sz w:val="18"/>
          <w:szCs w:val="18"/>
        </w:rPr>
        <w:t xml:space="preserve"> </w:t>
      </w:r>
      <w:r w:rsidR="00B60C4C" w:rsidRPr="00E61344">
        <w:rPr>
          <w:rFonts w:eastAsiaTheme="majorEastAsia"/>
          <w:sz w:val="18"/>
          <w:szCs w:val="18"/>
        </w:rPr>
        <w:t xml:space="preserve"> </w:t>
      </w:r>
      <w:r w:rsidRPr="00E61344">
        <w:rPr>
          <w:rFonts w:eastAsiaTheme="majorEastAsia"/>
          <w:sz w:val="18"/>
          <w:szCs w:val="18"/>
        </w:rPr>
        <w:t>计算</w:t>
      </w:r>
      <w:r w:rsidR="00E64BD1" w:rsidRPr="00E61344">
        <w:rPr>
          <w:rFonts w:eastAsiaTheme="majorEastAsia"/>
          <w:sz w:val="18"/>
          <w:szCs w:val="18"/>
        </w:rPr>
        <w:t>域</w:t>
      </w:r>
      <w:r w:rsidRPr="00E61344">
        <w:rPr>
          <w:rFonts w:eastAsiaTheme="majorEastAsia"/>
          <w:sz w:val="18"/>
          <w:szCs w:val="18"/>
        </w:rPr>
        <w:t>和网格划分</w:t>
      </w:r>
      <w:r w:rsidR="00A500F0" w:rsidRPr="00E61344">
        <w:rPr>
          <w:rFonts w:eastAsiaTheme="majorEastAsia"/>
          <w:sz w:val="18"/>
          <w:szCs w:val="18"/>
        </w:rPr>
        <w:t>效果</w:t>
      </w:r>
    </w:p>
    <w:p w:rsidR="0091727A" w:rsidRDefault="0091727A" w:rsidP="006461AE">
      <w:pPr>
        <w:spacing w:beforeLines="50"/>
        <w:ind w:firstLineChars="200" w:firstLine="360"/>
        <w:jc w:val="center"/>
        <w:rPr>
          <w:rFonts w:eastAsiaTheme="majorEastAsia"/>
          <w:sz w:val="18"/>
          <w:szCs w:val="18"/>
        </w:rPr>
      </w:pPr>
    </w:p>
    <w:p w:rsidR="00755484" w:rsidRPr="00E61344" w:rsidRDefault="00755484" w:rsidP="00755484">
      <w:pPr>
        <w:spacing w:line="240" w:lineRule="exact"/>
        <w:ind w:firstLineChars="200" w:firstLine="360"/>
        <w:jc w:val="center"/>
        <w:rPr>
          <w:rFonts w:eastAsiaTheme="majorEastAsia"/>
          <w:sz w:val="18"/>
          <w:szCs w:val="18"/>
        </w:rPr>
      </w:pPr>
    </w:p>
    <w:p w:rsidR="006418A6" w:rsidRPr="00E61344" w:rsidRDefault="004B53A5" w:rsidP="006461AE">
      <w:pPr>
        <w:numPr>
          <w:ilvl w:val="0"/>
          <w:numId w:val="2"/>
        </w:numPr>
        <w:spacing w:afterLines="50"/>
        <w:ind w:left="476" w:hangingChars="170" w:hanging="476"/>
        <w:outlineLvl w:val="0"/>
        <w:rPr>
          <w:sz w:val="28"/>
          <w:szCs w:val="28"/>
        </w:rPr>
      </w:pPr>
      <w:r w:rsidRPr="00E61344">
        <w:rPr>
          <w:sz w:val="28"/>
          <w:szCs w:val="28"/>
        </w:rPr>
        <w:t>算例分析及试验验证</w:t>
      </w:r>
    </w:p>
    <w:p w:rsidR="00D30C64" w:rsidRPr="00E61344" w:rsidRDefault="003376B1" w:rsidP="006461AE">
      <w:pPr>
        <w:spacing w:afterLines="50"/>
        <w:ind w:firstLineChars="200" w:firstLine="420"/>
      </w:pPr>
      <w:r w:rsidRPr="00E61344">
        <w:t>采用该自动化程序对</w:t>
      </w:r>
      <w:r w:rsidR="007D682B" w:rsidRPr="00E61344">
        <w:t>DTMB</w:t>
      </w:r>
      <w:r w:rsidRPr="00E61344">
        <w:t>4119</w:t>
      </w:r>
      <w:proofErr w:type="gramStart"/>
      <w:r w:rsidRPr="00E61344">
        <w:t>桨</w:t>
      </w:r>
      <w:proofErr w:type="gramEnd"/>
      <w:r w:rsidRPr="00E61344">
        <w:t>在内的多个螺旋桨水动力性能进行数值分析，并提取出推力和扭矩系数计算值与试验结果</w:t>
      </w:r>
      <w:r w:rsidR="00AE4C21" w:rsidRPr="00E61344">
        <w:rPr>
          <w:szCs w:val="21"/>
          <w:vertAlign w:val="superscript"/>
        </w:rPr>
        <w:t>[7]</w:t>
      </w:r>
      <w:r w:rsidRPr="00E61344">
        <w:t>进行对比分析。</w:t>
      </w:r>
      <w:r w:rsidR="00DF192E" w:rsidRPr="00E61344">
        <w:t>表</w:t>
      </w:r>
      <w:r w:rsidR="00DF192E" w:rsidRPr="00E61344">
        <w:t>2</w:t>
      </w:r>
      <w:r w:rsidR="00FE29D7" w:rsidRPr="00E61344">
        <w:t>至</w:t>
      </w:r>
      <w:r w:rsidR="00DF192E" w:rsidRPr="00E61344">
        <w:t>表</w:t>
      </w:r>
      <w:r w:rsidR="00DF192E" w:rsidRPr="00E61344">
        <w:t>7</w:t>
      </w:r>
      <w:r w:rsidR="00DF192E" w:rsidRPr="00E61344">
        <w:t>给出了</w:t>
      </w:r>
      <w:r w:rsidR="00DF192E" w:rsidRPr="00E61344">
        <w:t>6</w:t>
      </w:r>
      <w:r w:rsidR="00DF192E" w:rsidRPr="00E61344">
        <w:t>个螺旋桨算例水动力性能计算值与试验值的对比。</w:t>
      </w:r>
      <w:r w:rsidR="002911FA" w:rsidRPr="00E61344">
        <w:t>分析表</w:t>
      </w:r>
      <w:r w:rsidR="00FE29D7" w:rsidRPr="00E61344">
        <w:t>表</w:t>
      </w:r>
      <w:r w:rsidR="00FE29D7" w:rsidRPr="00E61344">
        <w:t>2</w:t>
      </w:r>
      <w:r w:rsidR="00FE29D7" w:rsidRPr="00E61344">
        <w:t>至表</w:t>
      </w:r>
      <w:r w:rsidR="00FE29D7" w:rsidRPr="00E61344">
        <w:t>7</w:t>
      </w:r>
      <w:r w:rsidR="002911FA" w:rsidRPr="00E61344">
        <w:t>中数据可知，除</w:t>
      </w:r>
      <w:r w:rsidR="007F45C7" w:rsidRPr="00E61344">
        <w:t>新剖面桨</w:t>
      </w:r>
      <w:r w:rsidR="002911FA" w:rsidRPr="00E61344">
        <w:t>外，</w:t>
      </w:r>
      <w:r w:rsidR="007F45C7" w:rsidRPr="00E61344">
        <w:t>计算</w:t>
      </w:r>
      <w:proofErr w:type="gramStart"/>
      <w:r w:rsidR="007F45C7" w:rsidRPr="00E61344">
        <w:t>值普遍</w:t>
      </w:r>
      <w:proofErr w:type="gramEnd"/>
      <w:r w:rsidR="007F45C7" w:rsidRPr="00E61344">
        <w:t>小于试验值，</w:t>
      </w:r>
      <w:r w:rsidR="002911FA" w:rsidRPr="00E61344">
        <w:t>推力和扭矩系数计算误差值总体在</w:t>
      </w:r>
      <w:r w:rsidR="002911FA" w:rsidRPr="00E61344">
        <w:t>5%</w:t>
      </w:r>
      <w:r w:rsidR="002911FA" w:rsidRPr="00E61344">
        <w:t>以内，</w:t>
      </w:r>
      <w:r w:rsidR="005C7EE1" w:rsidRPr="00E61344">
        <w:t>且误差随着进速系数的增加而增大。对于螺旋桨</w:t>
      </w:r>
      <w:proofErr w:type="gramStart"/>
      <w:r w:rsidR="005C7EE1" w:rsidRPr="00E61344">
        <w:t>敞</w:t>
      </w:r>
      <w:proofErr w:type="gramEnd"/>
      <w:r w:rsidR="005C7EE1" w:rsidRPr="00E61344">
        <w:t>水性能计算而言，系泊点和大进速系数下的水动力性能预报一直是一个难点，这是因为系泊状态下螺旋桨周围</w:t>
      </w:r>
      <w:proofErr w:type="gramStart"/>
      <w:r w:rsidR="005C7EE1" w:rsidRPr="00E61344">
        <w:t>涡</w:t>
      </w:r>
      <w:proofErr w:type="gramEnd"/>
      <w:r w:rsidR="005C7EE1" w:rsidRPr="00E61344">
        <w:t>结构复杂，较难捕捉和模拟；大进速系数下螺旋桨推力和</w:t>
      </w:r>
      <w:proofErr w:type="gramStart"/>
      <w:r w:rsidR="005C7EE1" w:rsidRPr="00E61344">
        <w:t>扭矩值</w:t>
      </w:r>
      <w:proofErr w:type="gramEnd"/>
      <w:r w:rsidR="005C7EE1" w:rsidRPr="00E61344">
        <w:t>急剧减小，</w:t>
      </w:r>
      <w:r w:rsidR="00754BD9" w:rsidRPr="00E61344">
        <w:t>真实</w:t>
      </w:r>
      <w:proofErr w:type="gramStart"/>
      <w:r w:rsidR="00754BD9" w:rsidRPr="00E61344">
        <w:t>值</w:t>
      </w:r>
      <w:r w:rsidR="005C7EE1" w:rsidRPr="00E61344">
        <w:t>容易</w:t>
      </w:r>
      <w:proofErr w:type="gramEnd"/>
      <w:r w:rsidR="005C7EE1" w:rsidRPr="00E61344">
        <w:t>被计算误差所</w:t>
      </w:r>
      <w:r w:rsidR="00754BD9" w:rsidRPr="00E61344">
        <w:t>掩盖，因此想用同一套网格精确预报各个进速下的螺旋桨水动力性能是不太现实的，庆幸的是一般情况下螺旋桨设计过程中系泊点附近和高进速附近的水动力性能并不是我们所关注的重点</w:t>
      </w:r>
      <w:r w:rsidR="00F27AE8" w:rsidRPr="00E61344">
        <w:t>。本文中自动化程序开发的重点在于利用有限的网格数来快速高效地预报螺旋桨</w:t>
      </w:r>
      <w:r w:rsidR="007D682B" w:rsidRPr="00E61344">
        <w:t>设计点附近的</w:t>
      </w:r>
      <w:r w:rsidR="00F27AE8" w:rsidRPr="00E61344">
        <w:t>水动力性能，提高螺旋桨设计者方案迭代效率，从</w:t>
      </w:r>
      <w:r w:rsidR="008B2B2F" w:rsidRPr="00E61344">
        <w:t>验证结果来看，在设计点附近该自动化程序具有较高的计算精度，可满足螺旋桨设计过程中的评估要求。</w:t>
      </w:r>
    </w:p>
    <w:p w:rsidR="00D30C64" w:rsidRPr="00E61344" w:rsidRDefault="00D30C64" w:rsidP="00D30C64">
      <w:pPr>
        <w:ind w:firstLineChars="200" w:firstLine="360"/>
        <w:jc w:val="center"/>
        <w:rPr>
          <w:rFonts w:eastAsia="黑体"/>
          <w:kern w:val="0"/>
          <w:sz w:val="18"/>
          <w:szCs w:val="18"/>
        </w:rPr>
      </w:pPr>
      <w:r w:rsidRPr="00E61344">
        <w:rPr>
          <w:rFonts w:eastAsia="黑体"/>
          <w:kern w:val="0"/>
          <w:sz w:val="18"/>
          <w:szCs w:val="18"/>
        </w:rPr>
        <w:t>表</w:t>
      </w:r>
      <w:r w:rsidRPr="00755484">
        <w:rPr>
          <w:rFonts w:eastAsia="黑体"/>
          <w:b/>
          <w:kern w:val="0"/>
          <w:sz w:val="18"/>
          <w:szCs w:val="18"/>
        </w:rPr>
        <w:t xml:space="preserve">2 </w:t>
      </w:r>
      <w:r w:rsidR="00FE29D7" w:rsidRPr="00755484">
        <w:rPr>
          <w:rFonts w:eastAsia="黑体"/>
          <w:b/>
          <w:kern w:val="0"/>
          <w:sz w:val="18"/>
          <w:szCs w:val="18"/>
        </w:rPr>
        <w:t xml:space="preserve"> </w:t>
      </w:r>
      <w:r w:rsidRPr="00755484">
        <w:rPr>
          <w:rFonts w:eastAsia="黑体"/>
          <w:b/>
          <w:kern w:val="0"/>
          <w:sz w:val="18"/>
          <w:szCs w:val="18"/>
        </w:rPr>
        <w:t>4119</w:t>
      </w:r>
      <w:r w:rsidR="00C502D0" w:rsidRPr="00E61344">
        <w:rPr>
          <w:rFonts w:eastAsia="黑体"/>
          <w:kern w:val="0"/>
          <w:sz w:val="18"/>
          <w:szCs w:val="18"/>
        </w:rPr>
        <w:t>桨</w:t>
      </w:r>
      <w:r w:rsidRPr="00E61344">
        <w:rPr>
          <w:rFonts w:eastAsia="黑体"/>
          <w:kern w:val="0"/>
          <w:sz w:val="18"/>
          <w:szCs w:val="18"/>
        </w:rPr>
        <w:t>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0"/>
        <w:gridCol w:w="1140"/>
        <w:gridCol w:w="1141"/>
        <w:gridCol w:w="1140"/>
        <w:gridCol w:w="1141"/>
        <w:gridCol w:w="1140"/>
        <w:gridCol w:w="1262"/>
      </w:tblGrid>
      <w:tr w:rsidR="00DD1508" w:rsidRPr="00E61344" w:rsidTr="0091727A">
        <w:trPr>
          <w:trHeight w:val="340"/>
          <w:jc w:val="center"/>
        </w:trPr>
        <w:tc>
          <w:tcPr>
            <w:tcW w:w="1140"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J</w:t>
            </w:r>
          </w:p>
        </w:tc>
        <w:tc>
          <w:tcPr>
            <w:tcW w:w="1140"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41"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40"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41"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40"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ERR-K</w:t>
            </w:r>
            <w:r w:rsidRPr="00E61344">
              <w:rPr>
                <w:i/>
                <w:sz w:val="18"/>
                <w:szCs w:val="18"/>
                <w:vertAlign w:val="subscript"/>
              </w:rPr>
              <w:t>T</w:t>
            </w:r>
          </w:p>
        </w:tc>
        <w:tc>
          <w:tcPr>
            <w:tcW w:w="1262" w:type="dxa"/>
            <w:tcBorders>
              <w:left w:val="nil"/>
              <w:bottom w:val="single" w:sz="4" w:space="0" w:color="auto"/>
              <w:right w:val="nil"/>
            </w:tcBorders>
            <w:shd w:val="clear" w:color="auto" w:fill="auto"/>
            <w:vAlign w:val="center"/>
          </w:tcPr>
          <w:p w:rsidR="00DD1508" w:rsidRPr="00E61344" w:rsidRDefault="00DD1508" w:rsidP="00C526A2">
            <w:pPr>
              <w:jc w:val="center"/>
              <w:rPr>
                <w:i/>
                <w:sz w:val="18"/>
                <w:szCs w:val="18"/>
              </w:rPr>
            </w:pPr>
            <w:r w:rsidRPr="00E61344">
              <w:rPr>
                <w:i/>
                <w:sz w:val="18"/>
                <w:szCs w:val="18"/>
              </w:rPr>
              <w:t>ERR-10K</w:t>
            </w:r>
            <w:r w:rsidRPr="00E61344">
              <w:rPr>
                <w:i/>
                <w:sz w:val="18"/>
                <w:szCs w:val="18"/>
                <w:vertAlign w:val="subscript"/>
              </w:rPr>
              <w:t>Q</w:t>
            </w:r>
          </w:p>
        </w:tc>
      </w:tr>
      <w:tr w:rsidR="00DD1508" w:rsidRPr="00E61344" w:rsidTr="0091727A">
        <w:trPr>
          <w:trHeight w:val="340"/>
          <w:jc w:val="center"/>
        </w:trPr>
        <w:tc>
          <w:tcPr>
            <w:tcW w:w="1140"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0.500</w:t>
            </w:r>
          </w:p>
        </w:tc>
        <w:tc>
          <w:tcPr>
            <w:tcW w:w="1140"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0.285</w:t>
            </w:r>
          </w:p>
        </w:tc>
        <w:tc>
          <w:tcPr>
            <w:tcW w:w="1141"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0.477</w:t>
            </w:r>
          </w:p>
        </w:tc>
        <w:tc>
          <w:tcPr>
            <w:tcW w:w="1140"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0.283</w:t>
            </w:r>
          </w:p>
        </w:tc>
        <w:tc>
          <w:tcPr>
            <w:tcW w:w="1141"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0.465</w:t>
            </w:r>
          </w:p>
        </w:tc>
        <w:tc>
          <w:tcPr>
            <w:tcW w:w="1140"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-0.70%</w:t>
            </w:r>
          </w:p>
        </w:tc>
        <w:tc>
          <w:tcPr>
            <w:tcW w:w="1262" w:type="dxa"/>
            <w:tcBorders>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-2.52%</w:t>
            </w:r>
          </w:p>
        </w:tc>
      </w:tr>
      <w:tr w:rsidR="00DD1508" w:rsidRPr="00E61344" w:rsidTr="0091727A">
        <w:trPr>
          <w:trHeight w:val="340"/>
          <w:jc w:val="center"/>
        </w:trPr>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0.700</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0.200</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0.360</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0.195</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0.350</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-2.50%</w:t>
            </w:r>
          </w:p>
        </w:tc>
        <w:tc>
          <w:tcPr>
            <w:tcW w:w="1262"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-2.78%</w:t>
            </w:r>
          </w:p>
        </w:tc>
      </w:tr>
      <w:tr w:rsidR="00DD1508" w:rsidRPr="00E61344" w:rsidTr="0091727A">
        <w:trPr>
          <w:trHeight w:val="340"/>
          <w:jc w:val="center"/>
        </w:trPr>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0.833</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0.146</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0.280</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0.141</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0.272</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-3.42%</w:t>
            </w:r>
          </w:p>
        </w:tc>
        <w:tc>
          <w:tcPr>
            <w:tcW w:w="1262"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-2.86%</w:t>
            </w:r>
          </w:p>
        </w:tc>
      </w:tr>
      <w:tr w:rsidR="00DD1508" w:rsidRPr="00E61344" w:rsidTr="0091727A">
        <w:trPr>
          <w:trHeight w:val="340"/>
          <w:jc w:val="center"/>
        </w:trPr>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0.900</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0.120</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0.239</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0.115</w:t>
            </w:r>
          </w:p>
        </w:tc>
        <w:tc>
          <w:tcPr>
            <w:tcW w:w="1141"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0.231</w:t>
            </w:r>
          </w:p>
        </w:tc>
        <w:tc>
          <w:tcPr>
            <w:tcW w:w="1140"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-4.17%</w:t>
            </w:r>
          </w:p>
        </w:tc>
        <w:tc>
          <w:tcPr>
            <w:tcW w:w="1262" w:type="dxa"/>
            <w:tcBorders>
              <w:top w:val="nil"/>
              <w:left w:val="nil"/>
              <w:bottom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-3.35%</w:t>
            </w:r>
          </w:p>
        </w:tc>
      </w:tr>
      <w:tr w:rsidR="00DD1508" w:rsidRPr="00E61344" w:rsidTr="0091727A">
        <w:trPr>
          <w:trHeight w:val="340"/>
          <w:jc w:val="center"/>
        </w:trPr>
        <w:tc>
          <w:tcPr>
            <w:tcW w:w="1140"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1.100</w:t>
            </w:r>
          </w:p>
        </w:tc>
        <w:tc>
          <w:tcPr>
            <w:tcW w:w="1140"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0.034</w:t>
            </w:r>
          </w:p>
        </w:tc>
        <w:tc>
          <w:tcPr>
            <w:tcW w:w="1141"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0.106</w:t>
            </w:r>
          </w:p>
        </w:tc>
        <w:tc>
          <w:tcPr>
            <w:tcW w:w="1140"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0.031</w:t>
            </w:r>
          </w:p>
        </w:tc>
        <w:tc>
          <w:tcPr>
            <w:tcW w:w="1141"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0.099</w:t>
            </w:r>
          </w:p>
        </w:tc>
        <w:tc>
          <w:tcPr>
            <w:tcW w:w="1140"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-8.82%</w:t>
            </w:r>
          </w:p>
        </w:tc>
        <w:tc>
          <w:tcPr>
            <w:tcW w:w="1262" w:type="dxa"/>
            <w:tcBorders>
              <w:top w:val="nil"/>
              <w:left w:val="nil"/>
              <w:right w:val="nil"/>
            </w:tcBorders>
            <w:shd w:val="clear" w:color="auto" w:fill="auto"/>
            <w:vAlign w:val="center"/>
          </w:tcPr>
          <w:p w:rsidR="00DD1508" w:rsidRPr="00E61344" w:rsidRDefault="00DD1508" w:rsidP="00C526A2">
            <w:pPr>
              <w:jc w:val="center"/>
              <w:rPr>
                <w:sz w:val="18"/>
                <w:szCs w:val="18"/>
              </w:rPr>
            </w:pPr>
            <w:r w:rsidRPr="00E61344">
              <w:rPr>
                <w:sz w:val="18"/>
                <w:szCs w:val="18"/>
              </w:rPr>
              <w:t>-6.60%</w:t>
            </w:r>
          </w:p>
        </w:tc>
      </w:tr>
    </w:tbl>
    <w:p w:rsidR="003B6F57" w:rsidRPr="00E61344" w:rsidRDefault="003B6F57" w:rsidP="006461AE">
      <w:pPr>
        <w:spacing w:beforeLines="50"/>
        <w:ind w:firstLineChars="200" w:firstLine="360"/>
        <w:jc w:val="center"/>
        <w:rPr>
          <w:rFonts w:eastAsia="黑体"/>
          <w:kern w:val="0"/>
          <w:sz w:val="18"/>
          <w:szCs w:val="18"/>
        </w:rPr>
      </w:pPr>
      <w:r w:rsidRPr="00E61344">
        <w:rPr>
          <w:rFonts w:eastAsia="黑体"/>
          <w:kern w:val="0"/>
          <w:sz w:val="18"/>
          <w:szCs w:val="18"/>
        </w:rPr>
        <w:t>表</w:t>
      </w:r>
      <w:r w:rsidRPr="00755484">
        <w:rPr>
          <w:rFonts w:eastAsia="黑体"/>
          <w:b/>
          <w:kern w:val="0"/>
          <w:sz w:val="18"/>
          <w:szCs w:val="18"/>
        </w:rPr>
        <w:t xml:space="preserve">3 </w:t>
      </w:r>
      <w:r w:rsidR="00FE29D7" w:rsidRPr="00755484">
        <w:rPr>
          <w:rFonts w:eastAsia="黑体"/>
          <w:b/>
          <w:kern w:val="0"/>
          <w:sz w:val="18"/>
          <w:szCs w:val="18"/>
        </w:rPr>
        <w:t xml:space="preserve"> </w:t>
      </w:r>
      <w:r w:rsidR="00C502D0" w:rsidRPr="00755484">
        <w:rPr>
          <w:rFonts w:eastAsia="黑体"/>
          <w:b/>
          <w:kern w:val="0"/>
          <w:sz w:val="18"/>
          <w:szCs w:val="18"/>
        </w:rPr>
        <w:t>17KLNG</w:t>
      </w:r>
      <w:r w:rsidR="00C502D0" w:rsidRPr="00E61344">
        <w:rPr>
          <w:rFonts w:eastAsia="黑体"/>
          <w:kern w:val="0"/>
          <w:sz w:val="18"/>
          <w:szCs w:val="18"/>
        </w:rPr>
        <w:t>常规剖面桨</w:t>
      </w:r>
      <w:r w:rsidRPr="00E61344">
        <w:rPr>
          <w:rFonts w:eastAsia="黑体"/>
          <w:kern w:val="0"/>
          <w:sz w:val="18"/>
          <w:szCs w:val="18"/>
        </w:rPr>
        <w:t>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1151"/>
        <w:gridCol w:w="1151"/>
        <w:gridCol w:w="1151"/>
        <w:gridCol w:w="1151"/>
        <w:gridCol w:w="1151"/>
        <w:gridCol w:w="1152"/>
      </w:tblGrid>
      <w:tr w:rsidR="00C502D0" w:rsidRPr="00E61344" w:rsidTr="0091727A">
        <w:trPr>
          <w:trHeight w:val="340"/>
          <w:jc w:val="center"/>
        </w:trPr>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J</w:t>
            </w:r>
          </w:p>
        </w:tc>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51"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ERR-K</w:t>
            </w:r>
            <w:r w:rsidRPr="00E61344">
              <w:rPr>
                <w:i/>
                <w:sz w:val="18"/>
                <w:szCs w:val="18"/>
                <w:vertAlign w:val="subscript"/>
              </w:rPr>
              <w:t>T</w:t>
            </w:r>
          </w:p>
        </w:tc>
        <w:tc>
          <w:tcPr>
            <w:tcW w:w="1152" w:type="dxa"/>
            <w:tcBorders>
              <w:left w:val="nil"/>
              <w:bottom w:val="single" w:sz="4" w:space="0" w:color="auto"/>
              <w:right w:val="nil"/>
            </w:tcBorders>
            <w:shd w:val="clear" w:color="auto" w:fill="auto"/>
            <w:vAlign w:val="center"/>
          </w:tcPr>
          <w:p w:rsidR="003B6F57" w:rsidRPr="00E61344" w:rsidRDefault="003B6F57" w:rsidP="00C526A2">
            <w:pPr>
              <w:jc w:val="center"/>
              <w:rPr>
                <w:i/>
                <w:sz w:val="18"/>
                <w:szCs w:val="18"/>
              </w:rPr>
            </w:pPr>
            <w:r w:rsidRPr="00E61344">
              <w:rPr>
                <w:i/>
                <w:sz w:val="18"/>
                <w:szCs w:val="18"/>
              </w:rPr>
              <w:t>ERR-10K</w:t>
            </w:r>
            <w:r w:rsidRPr="00E61344">
              <w:rPr>
                <w:i/>
                <w:sz w:val="18"/>
                <w:szCs w:val="18"/>
                <w:vertAlign w:val="subscript"/>
              </w:rPr>
              <w:t>Q</w:t>
            </w:r>
          </w:p>
        </w:tc>
      </w:tr>
      <w:tr w:rsidR="00C502D0" w:rsidRPr="00E61344" w:rsidTr="0091727A">
        <w:trPr>
          <w:trHeight w:val="340"/>
          <w:jc w:val="center"/>
        </w:trPr>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0.300</w:t>
            </w:r>
          </w:p>
        </w:tc>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0.302</w:t>
            </w:r>
          </w:p>
        </w:tc>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0.381</w:t>
            </w:r>
          </w:p>
        </w:tc>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0.298</w:t>
            </w:r>
          </w:p>
        </w:tc>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0.378</w:t>
            </w:r>
          </w:p>
        </w:tc>
        <w:tc>
          <w:tcPr>
            <w:tcW w:w="1151"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-1.39%</w:t>
            </w:r>
          </w:p>
        </w:tc>
        <w:tc>
          <w:tcPr>
            <w:tcW w:w="1152" w:type="dxa"/>
            <w:tcBorders>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-0.74%</w:t>
            </w:r>
          </w:p>
        </w:tc>
      </w:tr>
      <w:tr w:rsidR="00C502D0" w:rsidRPr="00E61344" w:rsidTr="0091727A">
        <w:trPr>
          <w:trHeight w:val="340"/>
          <w:jc w:val="center"/>
        </w:trPr>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0.400</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0.258</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0.336</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0.253</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0.330</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-1.90%</w:t>
            </w:r>
          </w:p>
        </w:tc>
        <w:tc>
          <w:tcPr>
            <w:tcW w:w="1152"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-1.70%</w:t>
            </w:r>
          </w:p>
        </w:tc>
      </w:tr>
      <w:tr w:rsidR="00C502D0" w:rsidRPr="00E61344" w:rsidTr="0091727A">
        <w:trPr>
          <w:trHeight w:val="340"/>
          <w:jc w:val="center"/>
        </w:trPr>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0.500</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0.212</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0.289</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0.206</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0.279</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-3.11%</w:t>
            </w:r>
          </w:p>
        </w:tc>
        <w:tc>
          <w:tcPr>
            <w:tcW w:w="1152"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-3.26%</w:t>
            </w:r>
          </w:p>
        </w:tc>
      </w:tr>
      <w:tr w:rsidR="00C502D0" w:rsidRPr="00E61344" w:rsidTr="0091727A">
        <w:trPr>
          <w:trHeight w:val="340"/>
          <w:jc w:val="center"/>
        </w:trPr>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0.600</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0.165</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0.238</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0.158</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0.227</w:t>
            </w:r>
          </w:p>
        </w:tc>
        <w:tc>
          <w:tcPr>
            <w:tcW w:w="1151"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-4.23%</w:t>
            </w:r>
          </w:p>
        </w:tc>
        <w:tc>
          <w:tcPr>
            <w:tcW w:w="1152" w:type="dxa"/>
            <w:tcBorders>
              <w:top w:val="nil"/>
              <w:left w:val="nil"/>
              <w:bottom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-4.87%</w:t>
            </w:r>
          </w:p>
        </w:tc>
      </w:tr>
      <w:tr w:rsidR="00C502D0" w:rsidRPr="00E61344" w:rsidTr="0091727A">
        <w:trPr>
          <w:trHeight w:val="340"/>
          <w:jc w:val="center"/>
        </w:trPr>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0.700</w:t>
            </w:r>
          </w:p>
        </w:tc>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0.116</w:t>
            </w:r>
          </w:p>
        </w:tc>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0.184</w:t>
            </w:r>
          </w:p>
        </w:tc>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0.111</w:t>
            </w:r>
          </w:p>
        </w:tc>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0.172</w:t>
            </w:r>
          </w:p>
        </w:tc>
        <w:tc>
          <w:tcPr>
            <w:tcW w:w="1151"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-4.99%</w:t>
            </w:r>
          </w:p>
        </w:tc>
        <w:tc>
          <w:tcPr>
            <w:tcW w:w="1152" w:type="dxa"/>
            <w:tcBorders>
              <w:top w:val="nil"/>
              <w:left w:val="nil"/>
              <w:right w:val="nil"/>
            </w:tcBorders>
            <w:shd w:val="clear" w:color="auto" w:fill="auto"/>
            <w:vAlign w:val="center"/>
          </w:tcPr>
          <w:p w:rsidR="00C502D0" w:rsidRPr="00E61344" w:rsidRDefault="00C502D0" w:rsidP="00C526A2">
            <w:pPr>
              <w:jc w:val="center"/>
              <w:rPr>
                <w:sz w:val="18"/>
                <w:szCs w:val="18"/>
              </w:rPr>
            </w:pPr>
            <w:r w:rsidRPr="00E61344">
              <w:rPr>
                <w:sz w:val="18"/>
                <w:szCs w:val="18"/>
              </w:rPr>
              <w:t>-6.67%</w:t>
            </w:r>
          </w:p>
        </w:tc>
      </w:tr>
    </w:tbl>
    <w:p w:rsidR="00FA0DAC" w:rsidRPr="00E61344" w:rsidRDefault="00FA0DAC" w:rsidP="006461AE">
      <w:pPr>
        <w:spacing w:beforeLines="50"/>
        <w:ind w:firstLineChars="200" w:firstLine="360"/>
        <w:jc w:val="center"/>
        <w:rPr>
          <w:rFonts w:eastAsia="黑体"/>
          <w:kern w:val="0"/>
          <w:sz w:val="18"/>
          <w:szCs w:val="18"/>
        </w:rPr>
      </w:pPr>
      <w:r w:rsidRPr="00E61344">
        <w:rPr>
          <w:rFonts w:eastAsia="黑体"/>
          <w:kern w:val="0"/>
          <w:sz w:val="18"/>
          <w:szCs w:val="18"/>
        </w:rPr>
        <w:t>表</w:t>
      </w:r>
      <w:r w:rsidRPr="00755484">
        <w:rPr>
          <w:rFonts w:eastAsia="黑体"/>
          <w:b/>
          <w:kern w:val="0"/>
          <w:sz w:val="18"/>
          <w:szCs w:val="18"/>
        </w:rPr>
        <w:t xml:space="preserve">4 </w:t>
      </w:r>
      <w:r w:rsidR="00FE29D7" w:rsidRPr="00755484">
        <w:rPr>
          <w:rFonts w:eastAsia="黑体"/>
          <w:b/>
          <w:kern w:val="0"/>
          <w:sz w:val="18"/>
          <w:szCs w:val="18"/>
        </w:rPr>
        <w:t xml:space="preserve"> </w:t>
      </w:r>
      <w:r w:rsidRPr="00755484">
        <w:rPr>
          <w:rFonts w:eastAsia="黑体"/>
          <w:b/>
          <w:kern w:val="0"/>
          <w:sz w:val="18"/>
          <w:szCs w:val="18"/>
        </w:rPr>
        <w:t>17KLNG</w:t>
      </w:r>
      <w:r w:rsidRPr="00E61344">
        <w:rPr>
          <w:rFonts w:eastAsia="黑体"/>
          <w:kern w:val="0"/>
          <w:sz w:val="18"/>
          <w:szCs w:val="18"/>
        </w:rPr>
        <w:t>新剖面桨敞水性能数值计算结果与试验值比较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6"/>
        <w:gridCol w:w="1156"/>
        <w:gridCol w:w="1156"/>
        <w:gridCol w:w="1156"/>
        <w:gridCol w:w="1156"/>
        <w:gridCol w:w="1156"/>
        <w:gridCol w:w="1157"/>
      </w:tblGrid>
      <w:tr w:rsidR="00FA0DAC" w:rsidRPr="00E61344" w:rsidTr="00755484">
        <w:trPr>
          <w:trHeight w:val="340"/>
          <w:jc w:val="center"/>
        </w:trPr>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J</w:t>
            </w:r>
          </w:p>
        </w:tc>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56"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ERR-K</w:t>
            </w:r>
            <w:r w:rsidRPr="00E61344">
              <w:rPr>
                <w:i/>
                <w:sz w:val="18"/>
                <w:szCs w:val="18"/>
                <w:vertAlign w:val="subscript"/>
              </w:rPr>
              <w:t>T</w:t>
            </w:r>
          </w:p>
        </w:tc>
        <w:tc>
          <w:tcPr>
            <w:tcW w:w="1157" w:type="dxa"/>
            <w:tcBorders>
              <w:left w:val="nil"/>
              <w:bottom w:val="single" w:sz="4" w:space="0" w:color="auto"/>
              <w:right w:val="nil"/>
            </w:tcBorders>
            <w:shd w:val="clear" w:color="auto" w:fill="auto"/>
            <w:vAlign w:val="center"/>
          </w:tcPr>
          <w:p w:rsidR="00FA0DAC" w:rsidRPr="00E61344" w:rsidRDefault="00FA0DAC" w:rsidP="00C526A2">
            <w:pPr>
              <w:jc w:val="center"/>
              <w:rPr>
                <w:i/>
                <w:sz w:val="18"/>
                <w:szCs w:val="18"/>
              </w:rPr>
            </w:pPr>
            <w:r w:rsidRPr="00E61344">
              <w:rPr>
                <w:i/>
                <w:sz w:val="18"/>
                <w:szCs w:val="18"/>
              </w:rPr>
              <w:t>ERR-10K</w:t>
            </w:r>
            <w:r w:rsidRPr="00E61344">
              <w:rPr>
                <w:i/>
                <w:sz w:val="18"/>
                <w:szCs w:val="18"/>
                <w:vertAlign w:val="subscript"/>
              </w:rPr>
              <w:t>Q</w:t>
            </w:r>
          </w:p>
        </w:tc>
      </w:tr>
      <w:tr w:rsidR="00F36495" w:rsidRPr="00E61344" w:rsidTr="00755484">
        <w:trPr>
          <w:trHeight w:val="340"/>
          <w:jc w:val="center"/>
        </w:trPr>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0.300</w:t>
            </w:r>
          </w:p>
        </w:tc>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0.302</w:t>
            </w:r>
          </w:p>
        </w:tc>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0.372</w:t>
            </w:r>
          </w:p>
        </w:tc>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0.306</w:t>
            </w:r>
          </w:p>
        </w:tc>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0.381</w:t>
            </w:r>
          </w:p>
        </w:tc>
        <w:tc>
          <w:tcPr>
            <w:tcW w:w="1156"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1.42%</w:t>
            </w:r>
          </w:p>
        </w:tc>
        <w:tc>
          <w:tcPr>
            <w:tcW w:w="1157" w:type="dxa"/>
            <w:tcBorders>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2.31%</w:t>
            </w:r>
          </w:p>
        </w:tc>
      </w:tr>
      <w:tr w:rsidR="00F36495" w:rsidRPr="00E61344" w:rsidTr="00755484">
        <w:trPr>
          <w:trHeight w:val="340"/>
          <w:jc w:val="center"/>
        </w:trPr>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0.400</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0.257</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0.329</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0.260</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0.335</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1.40%</w:t>
            </w:r>
          </w:p>
        </w:tc>
        <w:tc>
          <w:tcPr>
            <w:tcW w:w="1157"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1.64%</w:t>
            </w:r>
          </w:p>
        </w:tc>
      </w:tr>
      <w:tr w:rsidR="00F36495" w:rsidRPr="00E61344" w:rsidTr="00755484">
        <w:trPr>
          <w:trHeight w:val="340"/>
          <w:jc w:val="center"/>
        </w:trPr>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0.500</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0.211</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0.285</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0.212</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0.287</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0.79%</w:t>
            </w:r>
          </w:p>
        </w:tc>
        <w:tc>
          <w:tcPr>
            <w:tcW w:w="1157"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0.46%</w:t>
            </w:r>
          </w:p>
        </w:tc>
      </w:tr>
      <w:tr w:rsidR="00F36495" w:rsidRPr="00E61344" w:rsidTr="00755484">
        <w:trPr>
          <w:trHeight w:val="340"/>
          <w:jc w:val="center"/>
        </w:trPr>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0.600</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0.164</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0.238</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0.164</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0.235</w:t>
            </w:r>
          </w:p>
        </w:tc>
        <w:tc>
          <w:tcPr>
            <w:tcW w:w="1156"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0.15%</w:t>
            </w:r>
          </w:p>
        </w:tc>
        <w:tc>
          <w:tcPr>
            <w:tcW w:w="1157" w:type="dxa"/>
            <w:tcBorders>
              <w:top w:val="nil"/>
              <w:left w:val="nil"/>
              <w:bottom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-1.07%</w:t>
            </w:r>
          </w:p>
        </w:tc>
      </w:tr>
      <w:tr w:rsidR="00F36495" w:rsidRPr="00E61344" w:rsidTr="00755484">
        <w:trPr>
          <w:trHeight w:val="340"/>
          <w:jc w:val="center"/>
        </w:trPr>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0.700</w:t>
            </w:r>
          </w:p>
        </w:tc>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0.113</w:t>
            </w:r>
          </w:p>
        </w:tc>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0.185</w:t>
            </w:r>
          </w:p>
        </w:tc>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0.113</w:t>
            </w:r>
          </w:p>
        </w:tc>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0.179</w:t>
            </w:r>
          </w:p>
        </w:tc>
        <w:tc>
          <w:tcPr>
            <w:tcW w:w="1156"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0.02%</w:t>
            </w:r>
          </w:p>
        </w:tc>
        <w:tc>
          <w:tcPr>
            <w:tcW w:w="1157" w:type="dxa"/>
            <w:tcBorders>
              <w:top w:val="nil"/>
              <w:left w:val="nil"/>
              <w:right w:val="nil"/>
            </w:tcBorders>
            <w:shd w:val="clear" w:color="auto" w:fill="auto"/>
            <w:vAlign w:val="center"/>
          </w:tcPr>
          <w:p w:rsidR="00F36495" w:rsidRPr="00E61344" w:rsidRDefault="00F36495" w:rsidP="00C526A2">
            <w:pPr>
              <w:jc w:val="center"/>
              <w:rPr>
                <w:sz w:val="18"/>
                <w:szCs w:val="18"/>
              </w:rPr>
            </w:pPr>
            <w:r w:rsidRPr="00E61344">
              <w:rPr>
                <w:sz w:val="18"/>
                <w:szCs w:val="18"/>
              </w:rPr>
              <w:t>-3.10%</w:t>
            </w:r>
          </w:p>
        </w:tc>
      </w:tr>
    </w:tbl>
    <w:p w:rsidR="0091727A" w:rsidRPr="00E61344" w:rsidRDefault="0091727A" w:rsidP="006461AE">
      <w:pPr>
        <w:spacing w:beforeLines="50"/>
        <w:ind w:firstLineChars="200" w:firstLine="360"/>
        <w:jc w:val="center"/>
        <w:rPr>
          <w:rFonts w:eastAsia="黑体"/>
          <w:kern w:val="0"/>
          <w:sz w:val="18"/>
          <w:szCs w:val="18"/>
        </w:rPr>
      </w:pPr>
    </w:p>
    <w:p w:rsidR="0091727A" w:rsidRPr="00E61344" w:rsidRDefault="0091727A" w:rsidP="006461AE">
      <w:pPr>
        <w:spacing w:beforeLines="50"/>
        <w:ind w:firstLineChars="200" w:firstLine="360"/>
        <w:jc w:val="center"/>
        <w:rPr>
          <w:rFonts w:eastAsia="黑体"/>
          <w:kern w:val="0"/>
          <w:sz w:val="18"/>
          <w:szCs w:val="18"/>
        </w:rPr>
      </w:pPr>
    </w:p>
    <w:p w:rsidR="0091727A" w:rsidRPr="00E61344" w:rsidRDefault="0091727A" w:rsidP="006461AE">
      <w:pPr>
        <w:spacing w:beforeLines="50"/>
        <w:ind w:firstLineChars="200" w:firstLine="360"/>
        <w:jc w:val="center"/>
        <w:rPr>
          <w:rFonts w:eastAsia="黑体"/>
          <w:kern w:val="0"/>
          <w:sz w:val="18"/>
          <w:szCs w:val="18"/>
        </w:rPr>
      </w:pPr>
    </w:p>
    <w:p w:rsidR="00941EF0" w:rsidRPr="00E61344" w:rsidRDefault="00941EF0" w:rsidP="006461AE">
      <w:pPr>
        <w:spacing w:beforeLines="100"/>
        <w:ind w:firstLineChars="200" w:firstLine="360"/>
        <w:jc w:val="center"/>
        <w:rPr>
          <w:rFonts w:eastAsia="黑体"/>
          <w:kern w:val="0"/>
          <w:sz w:val="18"/>
          <w:szCs w:val="18"/>
        </w:rPr>
      </w:pPr>
      <w:r w:rsidRPr="00E61344">
        <w:rPr>
          <w:rFonts w:eastAsia="黑体"/>
          <w:kern w:val="0"/>
          <w:sz w:val="18"/>
          <w:szCs w:val="18"/>
        </w:rPr>
        <w:lastRenderedPageBreak/>
        <w:t>表</w:t>
      </w:r>
      <w:r w:rsidR="00BD58FB" w:rsidRPr="00755484">
        <w:rPr>
          <w:rFonts w:eastAsia="黑体"/>
          <w:b/>
          <w:kern w:val="0"/>
          <w:sz w:val="18"/>
          <w:szCs w:val="18"/>
        </w:rPr>
        <w:t xml:space="preserve">5 </w:t>
      </w:r>
      <w:r w:rsidR="00FE29D7" w:rsidRPr="00755484">
        <w:rPr>
          <w:rFonts w:eastAsia="黑体"/>
          <w:b/>
          <w:kern w:val="0"/>
          <w:sz w:val="18"/>
          <w:szCs w:val="18"/>
        </w:rPr>
        <w:t xml:space="preserve"> </w:t>
      </w:r>
      <w:r w:rsidRPr="00755484">
        <w:rPr>
          <w:rFonts w:eastAsia="黑体"/>
          <w:b/>
          <w:kern w:val="0"/>
          <w:sz w:val="18"/>
          <w:szCs w:val="18"/>
        </w:rPr>
        <w:t>3500LPG</w:t>
      </w:r>
      <w:r w:rsidRPr="00E61344">
        <w:rPr>
          <w:rFonts w:eastAsia="黑体"/>
          <w:kern w:val="0"/>
          <w:sz w:val="18"/>
          <w:szCs w:val="18"/>
        </w:rPr>
        <w:t>桨敞水性能数值计算结果与试验值比较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7"/>
        <w:gridCol w:w="1168"/>
        <w:gridCol w:w="1168"/>
        <w:gridCol w:w="1168"/>
        <w:gridCol w:w="1168"/>
        <w:gridCol w:w="1168"/>
        <w:gridCol w:w="1168"/>
      </w:tblGrid>
      <w:tr w:rsidR="00941EF0" w:rsidRPr="00E61344" w:rsidTr="0091727A">
        <w:trPr>
          <w:trHeight w:val="340"/>
          <w:jc w:val="center"/>
        </w:trPr>
        <w:tc>
          <w:tcPr>
            <w:tcW w:w="1167"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J</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ERR-K</w:t>
            </w:r>
            <w:r w:rsidRPr="00E61344">
              <w:rPr>
                <w:i/>
                <w:sz w:val="18"/>
                <w:szCs w:val="18"/>
                <w:vertAlign w:val="subscript"/>
              </w:rPr>
              <w:t>T</w:t>
            </w:r>
          </w:p>
        </w:tc>
        <w:tc>
          <w:tcPr>
            <w:tcW w:w="1168" w:type="dxa"/>
            <w:tcBorders>
              <w:left w:val="nil"/>
              <w:bottom w:val="single" w:sz="4" w:space="0" w:color="auto"/>
              <w:right w:val="nil"/>
            </w:tcBorders>
            <w:shd w:val="clear" w:color="auto" w:fill="auto"/>
            <w:vAlign w:val="center"/>
          </w:tcPr>
          <w:p w:rsidR="00941EF0" w:rsidRPr="00E61344" w:rsidRDefault="00941EF0" w:rsidP="00C526A2">
            <w:pPr>
              <w:jc w:val="center"/>
              <w:rPr>
                <w:i/>
                <w:sz w:val="18"/>
                <w:szCs w:val="18"/>
              </w:rPr>
            </w:pPr>
            <w:r w:rsidRPr="00E61344">
              <w:rPr>
                <w:i/>
                <w:sz w:val="18"/>
                <w:szCs w:val="18"/>
              </w:rPr>
              <w:t>ERR-10K</w:t>
            </w:r>
            <w:r w:rsidRPr="00E61344">
              <w:rPr>
                <w:i/>
                <w:sz w:val="18"/>
                <w:szCs w:val="18"/>
                <w:vertAlign w:val="subscript"/>
              </w:rPr>
              <w:t>Q</w:t>
            </w:r>
          </w:p>
        </w:tc>
      </w:tr>
      <w:tr w:rsidR="009C515C" w:rsidRPr="00E61344" w:rsidTr="0091727A">
        <w:trPr>
          <w:trHeight w:val="340"/>
          <w:jc w:val="center"/>
        </w:trPr>
        <w:tc>
          <w:tcPr>
            <w:tcW w:w="1167"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0.200</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0.360</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0.460</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0.361</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0.467</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0.28%</w:t>
            </w:r>
          </w:p>
        </w:tc>
        <w:tc>
          <w:tcPr>
            <w:tcW w:w="1168" w:type="dxa"/>
            <w:tcBorders>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1.42%</w:t>
            </w:r>
          </w:p>
        </w:tc>
      </w:tr>
      <w:tr w:rsidR="009C515C" w:rsidRPr="00E61344" w:rsidTr="0091727A">
        <w:trPr>
          <w:trHeight w:val="340"/>
          <w:jc w:val="center"/>
        </w:trPr>
        <w:tc>
          <w:tcPr>
            <w:tcW w:w="1167"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0.300</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0.316</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0.415</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0.315</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0.407</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-0.38%</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-2.08%</w:t>
            </w:r>
          </w:p>
        </w:tc>
      </w:tr>
      <w:tr w:rsidR="009C515C" w:rsidRPr="00E61344" w:rsidTr="0091727A">
        <w:trPr>
          <w:trHeight w:val="340"/>
          <w:jc w:val="center"/>
        </w:trPr>
        <w:tc>
          <w:tcPr>
            <w:tcW w:w="1167"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0.400</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0.270</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0.366</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0.266</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0.353</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-1.59%</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-3.66%</w:t>
            </w:r>
          </w:p>
        </w:tc>
      </w:tr>
      <w:tr w:rsidR="009C515C" w:rsidRPr="00E61344" w:rsidTr="0091727A">
        <w:trPr>
          <w:trHeight w:val="340"/>
          <w:jc w:val="center"/>
        </w:trPr>
        <w:tc>
          <w:tcPr>
            <w:tcW w:w="1167"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0.500</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0.222</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0.314</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0.216</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0.299</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-2.57%</w:t>
            </w:r>
          </w:p>
        </w:tc>
        <w:tc>
          <w:tcPr>
            <w:tcW w:w="1168" w:type="dxa"/>
            <w:tcBorders>
              <w:top w:val="nil"/>
              <w:left w:val="nil"/>
              <w:bottom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-4.90%</w:t>
            </w:r>
          </w:p>
        </w:tc>
      </w:tr>
      <w:tr w:rsidR="009C515C" w:rsidRPr="00E61344" w:rsidTr="0091727A">
        <w:trPr>
          <w:trHeight w:val="340"/>
          <w:jc w:val="center"/>
        </w:trPr>
        <w:tc>
          <w:tcPr>
            <w:tcW w:w="1167"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0.600</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0.173</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0.258</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0.167</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0.243</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-3.49%</w:t>
            </w:r>
          </w:p>
        </w:tc>
        <w:tc>
          <w:tcPr>
            <w:tcW w:w="1168" w:type="dxa"/>
            <w:tcBorders>
              <w:top w:val="nil"/>
              <w:left w:val="nil"/>
              <w:right w:val="nil"/>
            </w:tcBorders>
            <w:shd w:val="clear" w:color="auto" w:fill="auto"/>
            <w:vAlign w:val="center"/>
          </w:tcPr>
          <w:p w:rsidR="009C515C" w:rsidRPr="00E61344" w:rsidRDefault="009C515C" w:rsidP="00C526A2">
            <w:pPr>
              <w:jc w:val="center"/>
              <w:rPr>
                <w:sz w:val="18"/>
                <w:szCs w:val="18"/>
              </w:rPr>
            </w:pPr>
            <w:r w:rsidRPr="00E61344">
              <w:rPr>
                <w:sz w:val="18"/>
                <w:szCs w:val="18"/>
              </w:rPr>
              <w:t>-5.88%</w:t>
            </w:r>
          </w:p>
        </w:tc>
      </w:tr>
    </w:tbl>
    <w:p w:rsidR="00BD58FB" w:rsidRPr="00E61344" w:rsidRDefault="00BD58FB" w:rsidP="006461AE">
      <w:pPr>
        <w:spacing w:beforeLines="50"/>
        <w:ind w:firstLineChars="200" w:firstLine="360"/>
        <w:jc w:val="center"/>
        <w:rPr>
          <w:rFonts w:eastAsia="黑体"/>
          <w:kern w:val="0"/>
          <w:sz w:val="18"/>
          <w:szCs w:val="18"/>
        </w:rPr>
      </w:pPr>
      <w:r w:rsidRPr="00E61344">
        <w:rPr>
          <w:rFonts w:eastAsia="黑体"/>
          <w:kern w:val="0"/>
          <w:sz w:val="18"/>
          <w:szCs w:val="18"/>
        </w:rPr>
        <w:t>表</w:t>
      </w:r>
      <w:r w:rsidRPr="00755484">
        <w:rPr>
          <w:rFonts w:eastAsia="黑体"/>
          <w:b/>
          <w:kern w:val="0"/>
          <w:sz w:val="18"/>
          <w:szCs w:val="18"/>
        </w:rPr>
        <w:t xml:space="preserve">6 </w:t>
      </w:r>
      <w:r w:rsidR="00FE29D7" w:rsidRPr="00755484">
        <w:rPr>
          <w:rFonts w:eastAsia="黑体"/>
          <w:b/>
          <w:kern w:val="0"/>
          <w:sz w:val="18"/>
          <w:szCs w:val="18"/>
        </w:rPr>
        <w:t xml:space="preserve"> </w:t>
      </w:r>
      <w:r w:rsidRPr="00755484">
        <w:rPr>
          <w:rFonts w:eastAsia="黑体"/>
          <w:b/>
          <w:kern w:val="0"/>
          <w:sz w:val="18"/>
          <w:szCs w:val="18"/>
        </w:rPr>
        <w:t>80kDWT</w:t>
      </w:r>
      <w:r w:rsidRPr="00E61344">
        <w:rPr>
          <w:rFonts w:eastAsia="黑体"/>
          <w:kern w:val="0"/>
          <w:sz w:val="18"/>
          <w:szCs w:val="18"/>
        </w:rPr>
        <w:t>桨敞水性能数值计算结果与试验值比较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1167"/>
        <w:gridCol w:w="1167"/>
        <w:gridCol w:w="1167"/>
        <w:gridCol w:w="1167"/>
        <w:gridCol w:w="1167"/>
        <w:gridCol w:w="1167"/>
      </w:tblGrid>
      <w:tr w:rsidR="00BD58FB" w:rsidRPr="00E61344" w:rsidTr="0091727A">
        <w:trPr>
          <w:trHeight w:val="340"/>
          <w:jc w:val="center"/>
        </w:trPr>
        <w:tc>
          <w:tcPr>
            <w:tcW w:w="1166"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J</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ERR-K</w:t>
            </w:r>
            <w:r w:rsidRPr="00E61344">
              <w:rPr>
                <w:i/>
                <w:sz w:val="18"/>
                <w:szCs w:val="18"/>
                <w:vertAlign w:val="subscript"/>
              </w:rPr>
              <w:t>T</w:t>
            </w:r>
          </w:p>
        </w:tc>
        <w:tc>
          <w:tcPr>
            <w:tcW w:w="1167" w:type="dxa"/>
            <w:tcBorders>
              <w:left w:val="nil"/>
              <w:bottom w:val="single" w:sz="4" w:space="0" w:color="auto"/>
              <w:right w:val="nil"/>
            </w:tcBorders>
            <w:shd w:val="clear" w:color="auto" w:fill="auto"/>
            <w:vAlign w:val="center"/>
          </w:tcPr>
          <w:p w:rsidR="00BD58FB" w:rsidRPr="00E61344" w:rsidRDefault="00BD58FB" w:rsidP="00C526A2">
            <w:pPr>
              <w:jc w:val="center"/>
              <w:rPr>
                <w:i/>
                <w:sz w:val="18"/>
                <w:szCs w:val="18"/>
              </w:rPr>
            </w:pPr>
            <w:r w:rsidRPr="00E61344">
              <w:rPr>
                <w:i/>
                <w:sz w:val="18"/>
                <w:szCs w:val="18"/>
              </w:rPr>
              <w:t>ERR-10K</w:t>
            </w:r>
            <w:r w:rsidRPr="00E61344">
              <w:rPr>
                <w:i/>
                <w:sz w:val="18"/>
                <w:szCs w:val="18"/>
                <w:vertAlign w:val="subscript"/>
              </w:rPr>
              <w:t>Q</w:t>
            </w:r>
          </w:p>
        </w:tc>
      </w:tr>
      <w:tr w:rsidR="005F7CDE" w:rsidRPr="00E61344" w:rsidTr="0091727A">
        <w:trPr>
          <w:trHeight w:val="340"/>
          <w:jc w:val="center"/>
        </w:trPr>
        <w:tc>
          <w:tcPr>
            <w:tcW w:w="1166"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0.200</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0.225</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0.227</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0.215</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0.226</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-4.57%</w:t>
            </w:r>
          </w:p>
        </w:tc>
        <w:tc>
          <w:tcPr>
            <w:tcW w:w="1167" w:type="dxa"/>
            <w:tcBorders>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-0.11%</w:t>
            </w:r>
          </w:p>
        </w:tc>
      </w:tr>
      <w:tr w:rsidR="005F7CDE" w:rsidRPr="00E61344" w:rsidTr="0091727A">
        <w:trPr>
          <w:trHeight w:val="340"/>
          <w:jc w:val="center"/>
        </w:trPr>
        <w:tc>
          <w:tcPr>
            <w:tcW w:w="1166"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0.300</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0.185</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0.194</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0.176</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0.195</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-4.89%</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0.12%</w:t>
            </w:r>
          </w:p>
        </w:tc>
      </w:tr>
      <w:tr w:rsidR="005F7CDE" w:rsidRPr="00E61344" w:rsidTr="0091727A">
        <w:trPr>
          <w:trHeight w:val="340"/>
          <w:jc w:val="center"/>
        </w:trPr>
        <w:tc>
          <w:tcPr>
            <w:tcW w:w="1166"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0.400</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0.145</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0.161</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0.135</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0.161</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-6.96%</w:t>
            </w:r>
          </w:p>
        </w:tc>
        <w:tc>
          <w:tcPr>
            <w:tcW w:w="1167" w:type="dxa"/>
            <w:tcBorders>
              <w:top w:val="nil"/>
              <w:left w:val="nil"/>
              <w:bottom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-0.49%</w:t>
            </w:r>
          </w:p>
        </w:tc>
      </w:tr>
      <w:tr w:rsidR="005F7CDE" w:rsidRPr="00E61344" w:rsidTr="0091727A">
        <w:trPr>
          <w:trHeight w:val="340"/>
          <w:jc w:val="center"/>
        </w:trPr>
        <w:tc>
          <w:tcPr>
            <w:tcW w:w="1166"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0.500</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0.104</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0.128</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0.093</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0.124</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-11.03%</w:t>
            </w:r>
          </w:p>
        </w:tc>
        <w:tc>
          <w:tcPr>
            <w:tcW w:w="1167" w:type="dxa"/>
            <w:tcBorders>
              <w:top w:val="nil"/>
              <w:left w:val="nil"/>
              <w:right w:val="nil"/>
            </w:tcBorders>
            <w:shd w:val="clear" w:color="auto" w:fill="auto"/>
            <w:vAlign w:val="center"/>
          </w:tcPr>
          <w:p w:rsidR="005F7CDE" w:rsidRPr="00E61344" w:rsidRDefault="005F7CDE" w:rsidP="00C526A2">
            <w:pPr>
              <w:jc w:val="center"/>
              <w:rPr>
                <w:sz w:val="18"/>
                <w:szCs w:val="18"/>
              </w:rPr>
            </w:pPr>
            <w:r w:rsidRPr="00E61344">
              <w:rPr>
                <w:sz w:val="18"/>
                <w:szCs w:val="18"/>
              </w:rPr>
              <w:t>-2.60%</w:t>
            </w:r>
          </w:p>
        </w:tc>
      </w:tr>
    </w:tbl>
    <w:p w:rsidR="00E82599" w:rsidRPr="00E61344" w:rsidRDefault="00E82599" w:rsidP="006461AE">
      <w:pPr>
        <w:spacing w:beforeLines="50"/>
        <w:ind w:firstLineChars="200" w:firstLine="360"/>
        <w:jc w:val="center"/>
        <w:rPr>
          <w:rFonts w:eastAsia="黑体"/>
          <w:kern w:val="0"/>
          <w:sz w:val="18"/>
          <w:szCs w:val="18"/>
        </w:rPr>
      </w:pPr>
      <w:r w:rsidRPr="00E61344">
        <w:rPr>
          <w:rFonts w:eastAsia="黑体"/>
          <w:kern w:val="0"/>
          <w:sz w:val="18"/>
          <w:szCs w:val="18"/>
        </w:rPr>
        <w:t>表</w:t>
      </w:r>
      <w:r w:rsidRPr="00755484">
        <w:rPr>
          <w:rFonts w:eastAsia="黑体"/>
          <w:b/>
          <w:kern w:val="0"/>
          <w:sz w:val="18"/>
          <w:szCs w:val="18"/>
        </w:rPr>
        <w:t xml:space="preserve">7 </w:t>
      </w:r>
      <w:r w:rsidR="00FE29D7" w:rsidRPr="00755484">
        <w:rPr>
          <w:rFonts w:eastAsia="黑体"/>
          <w:b/>
          <w:kern w:val="0"/>
          <w:sz w:val="18"/>
          <w:szCs w:val="18"/>
        </w:rPr>
        <w:t xml:space="preserve"> </w:t>
      </w:r>
      <w:r w:rsidRPr="00755484">
        <w:rPr>
          <w:rFonts w:eastAsia="黑体"/>
          <w:b/>
          <w:kern w:val="0"/>
          <w:sz w:val="18"/>
          <w:szCs w:val="18"/>
        </w:rPr>
        <w:t>3500TEU</w:t>
      </w:r>
      <w:r w:rsidRPr="00E61344">
        <w:rPr>
          <w:rFonts w:eastAsia="黑体"/>
          <w:kern w:val="0"/>
          <w:sz w:val="18"/>
          <w:szCs w:val="18"/>
        </w:rPr>
        <w:t>桨敞水性能数值计算结果与试验值比较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1131"/>
        <w:gridCol w:w="1131"/>
        <w:gridCol w:w="1131"/>
        <w:gridCol w:w="1131"/>
        <w:gridCol w:w="1131"/>
        <w:gridCol w:w="1362"/>
      </w:tblGrid>
      <w:tr w:rsidR="00E82599" w:rsidRPr="00E61344" w:rsidTr="00E61344">
        <w:trPr>
          <w:trHeight w:val="340"/>
          <w:jc w:val="center"/>
        </w:trPr>
        <w:tc>
          <w:tcPr>
            <w:tcW w:w="1130"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J</w:t>
            </w:r>
          </w:p>
        </w:tc>
        <w:tc>
          <w:tcPr>
            <w:tcW w:w="1131"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-EXP</w:t>
            </w:r>
          </w:p>
        </w:tc>
        <w:tc>
          <w:tcPr>
            <w:tcW w:w="1131"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-EXP</w:t>
            </w:r>
          </w:p>
        </w:tc>
        <w:tc>
          <w:tcPr>
            <w:tcW w:w="1131"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K</w:t>
            </w:r>
            <w:r w:rsidRPr="00E61344">
              <w:rPr>
                <w:i/>
                <w:sz w:val="18"/>
                <w:szCs w:val="18"/>
                <w:vertAlign w:val="subscript"/>
              </w:rPr>
              <w:t>T</w:t>
            </w:r>
            <w:r w:rsidRPr="00E61344">
              <w:rPr>
                <w:i/>
                <w:sz w:val="18"/>
                <w:szCs w:val="18"/>
              </w:rPr>
              <w:t>-CFD</w:t>
            </w:r>
          </w:p>
        </w:tc>
        <w:tc>
          <w:tcPr>
            <w:tcW w:w="1131"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10K</w:t>
            </w:r>
            <w:r w:rsidRPr="00E61344">
              <w:rPr>
                <w:i/>
                <w:sz w:val="18"/>
                <w:szCs w:val="18"/>
                <w:vertAlign w:val="subscript"/>
              </w:rPr>
              <w:t>Q</w:t>
            </w:r>
            <w:r w:rsidRPr="00E61344">
              <w:rPr>
                <w:i/>
                <w:sz w:val="18"/>
                <w:szCs w:val="18"/>
              </w:rPr>
              <w:t>-CFD</w:t>
            </w:r>
          </w:p>
        </w:tc>
        <w:tc>
          <w:tcPr>
            <w:tcW w:w="1131"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ERR-K</w:t>
            </w:r>
            <w:r w:rsidRPr="00E61344">
              <w:rPr>
                <w:i/>
                <w:sz w:val="18"/>
                <w:szCs w:val="18"/>
                <w:vertAlign w:val="subscript"/>
              </w:rPr>
              <w:t>T</w:t>
            </w:r>
          </w:p>
        </w:tc>
        <w:tc>
          <w:tcPr>
            <w:tcW w:w="1362" w:type="dxa"/>
            <w:tcBorders>
              <w:left w:val="nil"/>
              <w:bottom w:val="single" w:sz="4" w:space="0" w:color="auto"/>
              <w:right w:val="nil"/>
            </w:tcBorders>
            <w:shd w:val="clear" w:color="auto" w:fill="auto"/>
            <w:vAlign w:val="center"/>
          </w:tcPr>
          <w:p w:rsidR="00E82599" w:rsidRPr="00E61344" w:rsidRDefault="00E82599" w:rsidP="00C526A2">
            <w:pPr>
              <w:jc w:val="center"/>
              <w:rPr>
                <w:i/>
                <w:sz w:val="18"/>
                <w:szCs w:val="18"/>
              </w:rPr>
            </w:pPr>
            <w:r w:rsidRPr="00E61344">
              <w:rPr>
                <w:i/>
                <w:sz w:val="18"/>
                <w:szCs w:val="18"/>
              </w:rPr>
              <w:t>ERR-10K</w:t>
            </w:r>
            <w:r w:rsidRPr="00E61344">
              <w:rPr>
                <w:i/>
                <w:sz w:val="18"/>
                <w:szCs w:val="18"/>
                <w:vertAlign w:val="subscript"/>
              </w:rPr>
              <w:t>Q</w:t>
            </w:r>
          </w:p>
        </w:tc>
      </w:tr>
      <w:tr w:rsidR="00687157" w:rsidRPr="00E61344" w:rsidTr="00E61344">
        <w:trPr>
          <w:trHeight w:val="340"/>
          <w:jc w:val="center"/>
        </w:trPr>
        <w:tc>
          <w:tcPr>
            <w:tcW w:w="1130" w:type="dxa"/>
            <w:tcBorders>
              <w:left w:val="nil"/>
              <w:bottom w:val="nil"/>
              <w:right w:val="nil"/>
            </w:tcBorders>
            <w:shd w:val="clear" w:color="auto" w:fill="auto"/>
            <w:vAlign w:val="center"/>
          </w:tcPr>
          <w:p w:rsidR="00687157" w:rsidRPr="00E61344" w:rsidRDefault="00687157" w:rsidP="00C526A2">
            <w:pPr>
              <w:widowControl/>
              <w:jc w:val="center"/>
              <w:rPr>
                <w:kern w:val="0"/>
                <w:sz w:val="18"/>
                <w:szCs w:val="18"/>
              </w:rPr>
            </w:pPr>
            <w:r w:rsidRPr="00E61344">
              <w:rPr>
                <w:sz w:val="18"/>
                <w:szCs w:val="18"/>
              </w:rPr>
              <w:t>0.200</w:t>
            </w:r>
          </w:p>
        </w:tc>
        <w:tc>
          <w:tcPr>
            <w:tcW w:w="1131"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0.411</w:t>
            </w:r>
          </w:p>
        </w:tc>
        <w:tc>
          <w:tcPr>
            <w:tcW w:w="1131"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0.539</w:t>
            </w:r>
          </w:p>
        </w:tc>
        <w:tc>
          <w:tcPr>
            <w:tcW w:w="1131"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0.399</w:t>
            </w:r>
          </w:p>
        </w:tc>
        <w:tc>
          <w:tcPr>
            <w:tcW w:w="1131"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0.544</w:t>
            </w:r>
          </w:p>
        </w:tc>
        <w:tc>
          <w:tcPr>
            <w:tcW w:w="1131"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-2.95%</w:t>
            </w:r>
          </w:p>
        </w:tc>
        <w:tc>
          <w:tcPr>
            <w:tcW w:w="1362" w:type="dxa"/>
            <w:tcBorders>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0.89%</w:t>
            </w:r>
          </w:p>
        </w:tc>
      </w:tr>
      <w:tr w:rsidR="00687157" w:rsidRPr="00E61344" w:rsidTr="00E61344">
        <w:trPr>
          <w:trHeight w:val="340"/>
          <w:jc w:val="center"/>
        </w:trPr>
        <w:tc>
          <w:tcPr>
            <w:tcW w:w="1130"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0.300</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0.366</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0.495</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0.354</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0.494</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-3.31%</w:t>
            </w:r>
          </w:p>
        </w:tc>
        <w:tc>
          <w:tcPr>
            <w:tcW w:w="1362"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-0.20%</w:t>
            </w:r>
          </w:p>
        </w:tc>
      </w:tr>
      <w:tr w:rsidR="00687157" w:rsidRPr="00E61344" w:rsidTr="00E61344">
        <w:trPr>
          <w:trHeight w:val="340"/>
          <w:jc w:val="center"/>
        </w:trPr>
        <w:tc>
          <w:tcPr>
            <w:tcW w:w="1130"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0.400</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0.321</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0.449</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0.307</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0.441</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-4.21%</w:t>
            </w:r>
          </w:p>
        </w:tc>
        <w:tc>
          <w:tcPr>
            <w:tcW w:w="1362"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-1.76%</w:t>
            </w:r>
          </w:p>
        </w:tc>
      </w:tr>
      <w:tr w:rsidR="00687157" w:rsidRPr="00E61344" w:rsidTr="00E61344">
        <w:trPr>
          <w:trHeight w:val="340"/>
          <w:jc w:val="center"/>
        </w:trPr>
        <w:tc>
          <w:tcPr>
            <w:tcW w:w="1130"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0.500</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0.274</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0.402</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0.262</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0.391</w:t>
            </w:r>
          </w:p>
        </w:tc>
        <w:tc>
          <w:tcPr>
            <w:tcW w:w="1131"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-4.59%</w:t>
            </w:r>
          </w:p>
        </w:tc>
        <w:tc>
          <w:tcPr>
            <w:tcW w:w="1362" w:type="dxa"/>
            <w:tcBorders>
              <w:top w:val="nil"/>
              <w:left w:val="nil"/>
              <w:bottom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-2.71%</w:t>
            </w:r>
          </w:p>
        </w:tc>
      </w:tr>
      <w:tr w:rsidR="00687157" w:rsidRPr="00E61344" w:rsidTr="00E61344">
        <w:trPr>
          <w:trHeight w:val="340"/>
          <w:jc w:val="center"/>
        </w:trPr>
        <w:tc>
          <w:tcPr>
            <w:tcW w:w="1130"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0.600</w:t>
            </w:r>
          </w:p>
        </w:tc>
        <w:tc>
          <w:tcPr>
            <w:tcW w:w="1131"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0.227</w:t>
            </w:r>
          </w:p>
        </w:tc>
        <w:tc>
          <w:tcPr>
            <w:tcW w:w="1131"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0.351</w:t>
            </w:r>
          </w:p>
        </w:tc>
        <w:tc>
          <w:tcPr>
            <w:tcW w:w="1131"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0.215</w:t>
            </w:r>
          </w:p>
        </w:tc>
        <w:tc>
          <w:tcPr>
            <w:tcW w:w="1131"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0.338</w:t>
            </w:r>
          </w:p>
        </w:tc>
        <w:tc>
          <w:tcPr>
            <w:tcW w:w="1131"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-5.16%</w:t>
            </w:r>
          </w:p>
        </w:tc>
        <w:tc>
          <w:tcPr>
            <w:tcW w:w="1362" w:type="dxa"/>
            <w:tcBorders>
              <w:top w:val="nil"/>
              <w:left w:val="nil"/>
              <w:right w:val="nil"/>
            </w:tcBorders>
            <w:shd w:val="clear" w:color="auto" w:fill="auto"/>
            <w:vAlign w:val="center"/>
          </w:tcPr>
          <w:p w:rsidR="00687157" w:rsidRPr="00E61344" w:rsidRDefault="00687157" w:rsidP="00C526A2">
            <w:pPr>
              <w:jc w:val="center"/>
              <w:rPr>
                <w:sz w:val="18"/>
                <w:szCs w:val="18"/>
              </w:rPr>
            </w:pPr>
            <w:r w:rsidRPr="00E61344">
              <w:rPr>
                <w:sz w:val="18"/>
                <w:szCs w:val="18"/>
              </w:rPr>
              <w:t>-3.56%</w:t>
            </w:r>
          </w:p>
        </w:tc>
      </w:tr>
    </w:tbl>
    <w:p w:rsidR="00AB10EA" w:rsidRPr="00E61344" w:rsidRDefault="00AB10EA" w:rsidP="006461AE">
      <w:pPr>
        <w:numPr>
          <w:ilvl w:val="0"/>
          <w:numId w:val="2"/>
        </w:numPr>
        <w:spacing w:beforeLines="70" w:afterLines="50"/>
        <w:ind w:left="476" w:hangingChars="170" w:hanging="476"/>
        <w:outlineLvl w:val="0"/>
        <w:rPr>
          <w:sz w:val="28"/>
          <w:szCs w:val="28"/>
        </w:rPr>
      </w:pPr>
      <w:r w:rsidRPr="00E61344">
        <w:rPr>
          <w:sz w:val="28"/>
          <w:szCs w:val="28"/>
        </w:rPr>
        <w:t>结论</w:t>
      </w:r>
    </w:p>
    <w:p w:rsidR="00EF6DFD" w:rsidRPr="00E61344" w:rsidRDefault="00EF6DFD" w:rsidP="0091727A">
      <w:pPr>
        <w:ind w:firstLineChars="200" w:firstLine="420"/>
      </w:pPr>
      <w:r w:rsidRPr="00E61344">
        <w:t>本文</w:t>
      </w:r>
      <w:r w:rsidR="00B1672E" w:rsidRPr="00E61344">
        <w:t>以</w:t>
      </w:r>
      <w:r w:rsidR="00B1672E" w:rsidRPr="00E61344">
        <w:t>MATLAB</w:t>
      </w:r>
      <w:r w:rsidR="00B1672E" w:rsidRPr="00E61344">
        <w:t>为平台，将</w:t>
      </w:r>
      <w:r w:rsidR="00B1672E" w:rsidRPr="00E61344">
        <w:t>UG</w:t>
      </w:r>
      <w:r w:rsidR="00B1672E" w:rsidRPr="00E61344">
        <w:t>三维建模功能和</w:t>
      </w:r>
      <w:r w:rsidR="00963832" w:rsidRPr="00E61344">
        <w:t>商业</w:t>
      </w:r>
      <w:proofErr w:type="gramStart"/>
      <w:r w:rsidR="00FE29D7" w:rsidRPr="00E61344">
        <w:t>黏</w:t>
      </w:r>
      <w:r w:rsidR="00AA10C0" w:rsidRPr="00E61344">
        <w:t>流</w:t>
      </w:r>
      <w:r w:rsidR="00963832" w:rsidRPr="00E61344">
        <w:t>软件</w:t>
      </w:r>
      <w:proofErr w:type="gramEnd"/>
      <w:r w:rsidR="00AA10C0" w:rsidRPr="00E61344">
        <w:t>的</w:t>
      </w:r>
      <w:r w:rsidR="003D5ADE" w:rsidRPr="00E61344">
        <w:t>求解计算</w:t>
      </w:r>
      <w:r w:rsidR="00B55989" w:rsidRPr="00E61344">
        <w:t>功能</w:t>
      </w:r>
      <w:r w:rsidR="00B1672E" w:rsidRPr="00E61344">
        <w:t>进行</w:t>
      </w:r>
      <w:r w:rsidR="003D5ADE" w:rsidRPr="00E61344">
        <w:t>链接，通过录制螺旋桨水动力数值预报宏文件，依据</w:t>
      </w:r>
      <w:r w:rsidR="003D5ADE" w:rsidRPr="00E61344">
        <w:t>JAVA</w:t>
      </w:r>
      <w:r w:rsidR="003D5ADE" w:rsidRPr="00E61344">
        <w:t>的相关语法规则和</w:t>
      </w:r>
      <w:proofErr w:type="gramStart"/>
      <w:r w:rsidR="00FE29D7" w:rsidRPr="00E61344">
        <w:t>黏</w:t>
      </w:r>
      <w:proofErr w:type="gramEnd"/>
      <w:r w:rsidR="00963832" w:rsidRPr="00E61344">
        <w:t>流</w:t>
      </w:r>
      <w:r w:rsidR="003D5ADE" w:rsidRPr="00E61344">
        <w:t>求解流程，开发了螺旋桨水动力预报自动化程序。</w:t>
      </w:r>
      <w:r w:rsidR="000D07D0" w:rsidRPr="00E61344">
        <w:t>应用该</w:t>
      </w:r>
      <w:r w:rsidR="00B55989" w:rsidRPr="00E61344">
        <w:t>自动化</w:t>
      </w:r>
      <w:r w:rsidR="000D07D0" w:rsidRPr="00E61344">
        <w:t>程序对</w:t>
      </w:r>
      <w:r w:rsidR="000D07D0" w:rsidRPr="00E61344">
        <w:t>6</w:t>
      </w:r>
      <w:r w:rsidR="000D07D0" w:rsidRPr="00E61344">
        <w:t>个螺旋桨的水动力性能进行了数值预报，预报结果显示除新剖面桨外，计算</w:t>
      </w:r>
      <w:proofErr w:type="gramStart"/>
      <w:r w:rsidR="000D07D0" w:rsidRPr="00E61344">
        <w:t>值普遍</w:t>
      </w:r>
      <w:proofErr w:type="gramEnd"/>
      <w:r w:rsidR="000D07D0" w:rsidRPr="00E61344">
        <w:t>小于试验值，推力和扭矩系数计算误差值总体在</w:t>
      </w:r>
      <w:r w:rsidR="000D07D0" w:rsidRPr="00E61344">
        <w:t>5%</w:t>
      </w:r>
      <w:r w:rsidR="000D07D0" w:rsidRPr="00E61344">
        <w:t>以内，可满足螺旋桨设计过程中的评估</w:t>
      </w:r>
      <w:r w:rsidR="00C31F24" w:rsidRPr="00E61344">
        <w:t>精度</w:t>
      </w:r>
      <w:r w:rsidR="00C32B14" w:rsidRPr="00E61344">
        <w:t>要求，后续可在此程序基础上继续开发</w:t>
      </w:r>
      <w:r w:rsidR="00B55989" w:rsidRPr="00E61344">
        <w:t>“</w:t>
      </w:r>
      <w:r w:rsidR="00C32B14" w:rsidRPr="00E61344">
        <w:t>桨</w:t>
      </w:r>
      <w:r w:rsidR="00C32B14" w:rsidRPr="00E61344">
        <w:t>-</w:t>
      </w:r>
      <w:r w:rsidR="00C32B14" w:rsidRPr="00E61344">
        <w:t>鳍</w:t>
      </w:r>
      <w:r w:rsidR="00B55989" w:rsidRPr="00E61344">
        <w:t>”</w:t>
      </w:r>
      <w:r w:rsidR="00C32B14" w:rsidRPr="00E61344">
        <w:t>和</w:t>
      </w:r>
      <w:r w:rsidR="00B55989" w:rsidRPr="00E61344">
        <w:t>“</w:t>
      </w:r>
      <w:r w:rsidR="00C32B14" w:rsidRPr="00E61344">
        <w:t>桨</w:t>
      </w:r>
      <w:r w:rsidR="00C32B14" w:rsidRPr="00E61344">
        <w:t>-</w:t>
      </w:r>
      <w:r w:rsidR="00C32B14" w:rsidRPr="00E61344">
        <w:t>船</w:t>
      </w:r>
      <w:r w:rsidR="00B55989" w:rsidRPr="00E61344">
        <w:t>”</w:t>
      </w:r>
      <w:r w:rsidR="00C32B14" w:rsidRPr="00E61344">
        <w:t>一体的水动力性能预报自动化程序平台。</w:t>
      </w:r>
    </w:p>
    <w:p w:rsidR="006418A6" w:rsidRPr="00E61344" w:rsidRDefault="006418A6" w:rsidP="00A97ED3">
      <w:pPr>
        <w:jc w:val="center"/>
      </w:pPr>
    </w:p>
    <w:p w:rsidR="001B009A" w:rsidRPr="00755484" w:rsidRDefault="001B009A" w:rsidP="00262602">
      <w:pPr>
        <w:jc w:val="center"/>
        <w:rPr>
          <w:rFonts w:eastAsia="黑体"/>
          <w:sz w:val="24"/>
        </w:rPr>
      </w:pPr>
      <w:r w:rsidRPr="00755484">
        <w:rPr>
          <w:rFonts w:eastAsia="黑体"/>
          <w:sz w:val="24"/>
        </w:rPr>
        <w:t>参</w:t>
      </w:r>
      <w:r w:rsidR="00262602" w:rsidRPr="00755484">
        <w:rPr>
          <w:rFonts w:eastAsia="黑体"/>
          <w:sz w:val="24"/>
        </w:rPr>
        <w:t xml:space="preserve"> </w:t>
      </w:r>
      <w:r w:rsidRPr="00755484">
        <w:rPr>
          <w:rFonts w:eastAsia="黑体"/>
          <w:sz w:val="24"/>
        </w:rPr>
        <w:t>考</w:t>
      </w:r>
      <w:r w:rsidR="00262602" w:rsidRPr="00755484">
        <w:rPr>
          <w:rFonts w:eastAsia="黑体"/>
          <w:sz w:val="24"/>
        </w:rPr>
        <w:t xml:space="preserve"> </w:t>
      </w:r>
      <w:r w:rsidRPr="00755484">
        <w:rPr>
          <w:rFonts w:eastAsia="黑体"/>
          <w:sz w:val="24"/>
        </w:rPr>
        <w:t>文</w:t>
      </w:r>
      <w:r w:rsidR="00262602" w:rsidRPr="00755484">
        <w:rPr>
          <w:rFonts w:eastAsia="黑体"/>
          <w:sz w:val="24"/>
        </w:rPr>
        <w:t xml:space="preserve"> </w:t>
      </w:r>
      <w:r w:rsidRPr="00755484">
        <w:rPr>
          <w:rFonts w:eastAsia="黑体"/>
          <w:sz w:val="24"/>
        </w:rPr>
        <w:t>献</w:t>
      </w:r>
    </w:p>
    <w:p w:rsidR="0091727A" w:rsidRPr="00E61344" w:rsidRDefault="0091727A" w:rsidP="00262602">
      <w:pPr>
        <w:jc w:val="center"/>
        <w:rPr>
          <w:rFonts w:eastAsia="黑体"/>
          <w:b/>
          <w:szCs w:val="21"/>
        </w:rPr>
      </w:pPr>
    </w:p>
    <w:p w:rsidR="00B24EE8" w:rsidRPr="00E61344" w:rsidRDefault="00B24EE8" w:rsidP="00B60C4C">
      <w:pPr>
        <w:numPr>
          <w:ilvl w:val="0"/>
          <w:numId w:val="3"/>
        </w:numPr>
        <w:autoSpaceDE w:val="0"/>
        <w:autoSpaceDN w:val="0"/>
        <w:adjustRightInd w:val="0"/>
        <w:snapToGrid w:val="0"/>
        <w:spacing w:line="320" w:lineRule="exact"/>
        <w:rPr>
          <w:kern w:val="0"/>
          <w:sz w:val="18"/>
          <w:szCs w:val="18"/>
        </w:rPr>
      </w:pPr>
      <w:r w:rsidRPr="00E61344">
        <w:rPr>
          <w:kern w:val="0"/>
          <w:sz w:val="18"/>
          <w:szCs w:val="18"/>
        </w:rPr>
        <w:t>王超</w:t>
      </w:r>
      <w:r w:rsidRPr="00E61344">
        <w:rPr>
          <w:kern w:val="0"/>
          <w:sz w:val="18"/>
          <w:szCs w:val="18"/>
        </w:rPr>
        <w:t>,</w:t>
      </w:r>
      <w:r w:rsidR="00755484">
        <w:rPr>
          <w:rFonts w:hint="eastAsia"/>
          <w:kern w:val="0"/>
          <w:sz w:val="18"/>
          <w:szCs w:val="18"/>
        </w:rPr>
        <w:t xml:space="preserve"> </w:t>
      </w:r>
      <w:r w:rsidRPr="00E61344">
        <w:rPr>
          <w:kern w:val="0"/>
          <w:sz w:val="18"/>
          <w:szCs w:val="18"/>
        </w:rPr>
        <w:t>黄胜</w:t>
      </w:r>
      <w:r w:rsidRPr="00E61344">
        <w:rPr>
          <w:kern w:val="0"/>
          <w:sz w:val="18"/>
          <w:szCs w:val="18"/>
        </w:rPr>
        <w:t>,</w:t>
      </w:r>
      <w:r w:rsidR="00755484">
        <w:rPr>
          <w:rFonts w:hint="eastAsia"/>
          <w:kern w:val="0"/>
          <w:sz w:val="18"/>
          <w:szCs w:val="18"/>
        </w:rPr>
        <w:t xml:space="preserve"> </w:t>
      </w:r>
      <w:proofErr w:type="gramStart"/>
      <w:r w:rsidRPr="00E61344">
        <w:rPr>
          <w:kern w:val="0"/>
          <w:sz w:val="18"/>
          <w:szCs w:val="18"/>
        </w:rPr>
        <w:t>解学参</w:t>
      </w:r>
      <w:proofErr w:type="gramEnd"/>
      <w:r w:rsidRPr="00E61344">
        <w:rPr>
          <w:kern w:val="0"/>
          <w:sz w:val="18"/>
          <w:szCs w:val="18"/>
        </w:rPr>
        <w:t xml:space="preserve">. </w:t>
      </w:r>
      <w:r w:rsidR="00755484">
        <w:rPr>
          <w:rFonts w:hint="eastAsia"/>
          <w:kern w:val="0"/>
          <w:sz w:val="18"/>
          <w:szCs w:val="18"/>
        </w:rPr>
        <w:t xml:space="preserve"> </w:t>
      </w:r>
      <w:r w:rsidRPr="00E61344">
        <w:rPr>
          <w:kern w:val="0"/>
          <w:sz w:val="18"/>
          <w:szCs w:val="18"/>
        </w:rPr>
        <w:t>基于</w:t>
      </w:r>
      <w:r w:rsidRPr="00E61344">
        <w:rPr>
          <w:kern w:val="0"/>
          <w:sz w:val="18"/>
          <w:szCs w:val="18"/>
        </w:rPr>
        <w:t>CFD</w:t>
      </w:r>
      <w:r w:rsidRPr="00E61344">
        <w:rPr>
          <w:kern w:val="0"/>
          <w:sz w:val="18"/>
          <w:szCs w:val="18"/>
        </w:rPr>
        <w:t>方法的螺旋桨水动力性能预报</w:t>
      </w:r>
      <w:r w:rsidRPr="00E61344">
        <w:rPr>
          <w:kern w:val="0"/>
          <w:sz w:val="18"/>
          <w:szCs w:val="18"/>
        </w:rPr>
        <w:t>[J].</w:t>
      </w:r>
      <w:r w:rsidR="00755484">
        <w:rPr>
          <w:rFonts w:hint="eastAsia"/>
          <w:kern w:val="0"/>
          <w:sz w:val="18"/>
          <w:szCs w:val="18"/>
        </w:rPr>
        <w:t xml:space="preserve"> </w:t>
      </w:r>
      <w:r w:rsidRPr="00E61344">
        <w:rPr>
          <w:kern w:val="0"/>
          <w:sz w:val="18"/>
          <w:szCs w:val="18"/>
        </w:rPr>
        <w:t>海军工程大学学报</w:t>
      </w:r>
      <w:r w:rsidRPr="00E61344">
        <w:rPr>
          <w:kern w:val="0"/>
          <w:sz w:val="18"/>
          <w:szCs w:val="18"/>
        </w:rPr>
        <w:t>,</w:t>
      </w:r>
      <w:r w:rsidR="00755484">
        <w:rPr>
          <w:rFonts w:hint="eastAsia"/>
          <w:kern w:val="0"/>
          <w:sz w:val="18"/>
          <w:szCs w:val="18"/>
        </w:rPr>
        <w:t xml:space="preserve"> </w:t>
      </w:r>
      <w:r w:rsidRPr="00E61344">
        <w:rPr>
          <w:kern w:val="0"/>
          <w:sz w:val="18"/>
          <w:szCs w:val="18"/>
        </w:rPr>
        <w:t>2008,</w:t>
      </w:r>
      <w:r w:rsidR="00755484">
        <w:rPr>
          <w:rFonts w:hint="eastAsia"/>
          <w:kern w:val="0"/>
          <w:sz w:val="18"/>
          <w:szCs w:val="18"/>
        </w:rPr>
        <w:t xml:space="preserve"> </w:t>
      </w:r>
      <w:r w:rsidRPr="00E61344">
        <w:rPr>
          <w:kern w:val="0"/>
          <w:sz w:val="18"/>
          <w:szCs w:val="18"/>
        </w:rPr>
        <w:t>20(4)</w:t>
      </w:r>
      <w:r w:rsidR="00755484">
        <w:rPr>
          <w:rFonts w:hint="eastAsia"/>
          <w:kern w:val="0"/>
          <w:sz w:val="18"/>
          <w:szCs w:val="18"/>
        </w:rPr>
        <w:t>.</w:t>
      </w:r>
    </w:p>
    <w:p w:rsidR="00CA08F7" w:rsidRPr="00E61344" w:rsidRDefault="00CA08F7" w:rsidP="00B60C4C">
      <w:pPr>
        <w:numPr>
          <w:ilvl w:val="0"/>
          <w:numId w:val="3"/>
        </w:numPr>
        <w:autoSpaceDE w:val="0"/>
        <w:autoSpaceDN w:val="0"/>
        <w:adjustRightInd w:val="0"/>
        <w:snapToGrid w:val="0"/>
        <w:spacing w:line="320" w:lineRule="exact"/>
        <w:rPr>
          <w:kern w:val="0"/>
          <w:sz w:val="18"/>
          <w:szCs w:val="18"/>
        </w:rPr>
      </w:pPr>
      <w:proofErr w:type="gramStart"/>
      <w:r w:rsidRPr="00E61344">
        <w:rPr>
          <w:kern w:val="0"/>
          <w:sz w:val="18"/>
          <w:szCs w:val="18"/>
        </w:rPr>
        <w:t>王恋舟</w:t>
      </w:r>
      <w:proofErr w:type="gramEnd"/>
      <w:r w:rsidRPr="00E61344">
        <w:rPr>
          <w:kern w:val="0"/>
          <w:sz w:val="18"/>
          <w:szCs w:val="18"/>
        </w:rPr>
        <w:t>,</w:t>
      </w:r>
      <w:r w:rsidR="00755484">
        <w:rPr>
          <w:rFonts w:hint="eastAsia"/>
          <w:kern w:val="0"/>
          <w:sz w:val="18"/>
          <w:szCs w:val="18"/>
        </w:rPr>
        <w:t xml:space="preserve"> </w:t>
      </w:r>
      <w:r w:rsidRPr="00E61344">
        <w:rPr>
          <w:kern w:val="0"/>
          <w:sz w:val="18"/>
          <w:szCs w:val="18"/>
        </w:rPr>
        <w:t>郭春雨</w:t>
      </w:r>
      <w:r w:rsidRPr="00E61344">
        <w:rPr>
          <w:kern w:val="0"/>
          <w:sz w:val="18"/>
          <w:szCs w:val="18"/>
        </w:rPr>
        <w:t>,</w:t>
      </w:r>
      <w:r w:rsidR="00755484">
        <w:rPr>
          <w:rFonts w:hint="eastAsia"/>
          <w:kern w:val="0"/>
          <w:sz w:val="18"/>
          <w:szCs w:val="18"/>
        </w:rPr>
        <w:t xml:space="preserve"> </w:t>
      </w:r>
      <w:r w:rsidRPr="00E61344">
        <w:rPr>
          <w:kern w:val="0"/>
          <w:sz w:val="18"/>
          <w:szCs w:val="18"/>
        </w:rPr>
        <w:t>宋妙</w:t>
      </w:r>
      <w:proofErr w:type="gramStart"/>
      <w:r w:rsidRPr="00E61344">
        <w:rPr>
          <w:kern w:val="0"/>
          <w:sz w:val="18"/>
          <w:szCs w:val="18"/>
        </w:rPr>
        <w:t>研</w:t>
      </w:r>
      <w:proofErr w:type="gramEnd"/>
      <w:r w:rsidRPr="00E61344">
        <w:rPr>
          <w:kern w:val="0"/>
          <w:sz w:val="18"/>
          <w:szCs w:val="18"/>
        </w:rPr>
        <w:t>,</w:t>
      </w:r>
      <w:r w:rsidR="00755484">
        <w:rPr>
          <w:rFonts w:hint="eastAsia"/>
          <w:kern w:val="0"/>
          <w:sz w:val="18"/>
          <w:szCs w:val="18"/>
        </w:rPr>
        <w:t xml:space="preserve"> </w:t>
      </w:r>
      <w:r w:rsidR="00FE29D7" w:rsidRPr="00E61344">
        <w:rPr>
          <w:kern w:val="0"/>
          <w:sz w:val="18"/>
          <w:szCs w:val="18"/>
        </w:rPr>
        <w:t>等</w:t>
      </w:r>
      <w:r w:rsidRPr="00E61344">
        <w:rPr>
          <w:kern w:val="0"/>
          <w:sz w:val="18"/>
          <w:szCs w:val="18"/>
        </w:rPr>
        <w:t xml:space="preserve">. </w:t>
      </w:r>
      <w:r w:rsidRPr="00E61344">
        <w:rPr>
          <w:kern w:val="0"/>
          <w:sz w:val="18"/>
          <w:szCs w:val="18"/>
        </w:rPr>
        <w:t>空化流中具有升沉运动状态的螺旋桨数值模拟</w:t>
      </w:r>
      <w:r w:rsidRPr="00E61344">
        <w:rPr>
          <w:kern w:val="0"/>
          <w:sz w:val="18"/>
          <w:szCs w:val="18"/>
        </w:rPr>
        <w:t xml:space="preserve">[J]. </w:t>
      </w:r>
      <w:r w:rsidRPr="00E61344">
        <w:rPr>
          <w:kern w:val="0"/>
          <w:sz w:val="18"/>
          <w:szCs w:val="18"/>
        </w:rPr>
        <w:t>华中科技大学学报（自然科学版）</w:t>
      </w:r>
      <w:r w:rsidR="00755484">
        <w:rPr>
          <w:kern w:val="0"/>
          <w:sz w:val="18"/>
          <w:szCs w:val="18"/>
        </w:rPr>
        <w:t>,</w:t>
      </w:r>
      <w:r w:rsidR="00755484">
        <w:rPr>
          <w:rFonts w:hint="eastAsia"/>
          <w:kern w:val="0"/>
          <w:sz w:val="18"/>
          <w:szCs w:val="18"/>
        </w:rPr>
        <w:t xml:space="preserve">  </w:t>
      </w:r>
      <w:r w:rsidRPr="00E61344">
        <w:rPr>
          <w:kern w:val="0"/>
          <w:sz w:val="18"/>
          <w:szCs w:val="18"/>
        </w:rPr>
        <w:t>017,</w:t>
      </w:r>
      <w:r w:rsidR="00755484">
        <w:rPr>
          <w:rFonts w:hint="eastAsia"/>
          <w:kern w:val="0"/>
          <w:sz w:val="18"/>
          <w:szCs w:val="18"/>
        </w:rPr>
        <w:t xml:space="preserve"> </w:t>
      </w:r>
      <w:r w:rsidRPr="00E61344">
        <w:rPr>
          <w:kern w:val="0"/>
          <w:sz w:val="18"/>
          <w:szCs w:val="18"/>
        </w:rPr>
        <w:t>45(9):</w:t>
      </w:r>
      <w:r w:rsidR="00755484">
        <w:rPr>
          <w:rFonts w:hint="eastAsia"/>
          <w:kern w:val="0"/>
          <w:sz w:val="18"/>
          <w:szCs w:val="18"/>
        </w:rPr>
        <w:t xml:space="preserve"> </w:t>
      </w:r>
      <w:r w:rsidRPr="00E61344">
        <w:rPr>
          <w:kern w:val="0"/>
          <w:sz w:val="18"/>
          <w:szCs w:val="18"/>
        </w:rPr>
        <w:t>101-107.</w:t>
      </w:r>
    </w:p>
    <w:p w:rsidR="00C24758" w:rsidRPr="00E61344" w:rsidRDefault="00610E76" w:rsidP="00B60C4C">
      <w:pPr>
        <w:numPr>
          <w:ilvl w:val="0"/>
          <w:numId w:val="3"/>
        </w:numPr>
        <w:autoSpaceDE w:val="0"/>
        <w:autoSpaceDN w:val="0"/>
        <w:adjustRightInd w:val="0"/>
        <w:snapToGrid w:val="0"/>
        <w:spacing w:line="320" w:lineRule="exact"/>
        <w:rPr>
          <w:kern w:val="0"/>
          <w:sz w:val="18"/>
          <w:szCs w:val="18"/>
        </w:rPr>
      </w:pPr>
      <w:proofErr w:type="gramStart"/>
      <w:r w:rsidRPr="00E61344">
        <w:rPr>
          <w:kern w:val="0"/>
          <w:sz w:val="18"/>
          <w:szCs w:val="18"/>
        </w:rPr>
        <w:t>刘登成</w:t>
      </w:r>
      <w:proofErr w:type="gramEnd"/>
      <w:r w:rsidR="002E2D3F" w:rsidRPr="00E61344">
        <w:rPr>
          <w:kern w:val="0"/>
          <w:sz w:val="18"/>
          <w:szCs w:val="18"/>
        </w:rPr>
        <w:t>,</w:t>
      </w:r>
      <w:r w:rsidR="00755484">
        <w:rPr>
          <w:rFonts w:hint="eastAsia"/>
          <w:kern w:val="0"/>
          <w:sz w:val="18"/>
          <w:szCs w:val="18"/>
        </w:rPr>
        <w:t xml:space="preserve"> </w:t>
      </w:r>
      <w:proofErr w:type="gramStart"/>
      <w:r w:rsidRPr="00E61344">
        <w:rPr>
          <w:kern w:val="0"/>
          <w:sz w:val="18"/>
          <w:szCs w:val="18"/>
        </w:rPr>
        <w:t>韦喜忠</w:t>
      </w:r>
      <w:proofErr w:type="gramEnd"/>
      <w:r w:rsidR="002E2D3F" w:rsidRPr="00E61344">
        <w:rPr>
          <w:kern w:val="0"/>
          <w:sz w:val="18"/>
          <w:szCs w:val="18"/>
        </w:rPr>
        <w:t>,</w:t>
      </w:r>
      <w:r w:rsidR="00755484">
        <w:rPr>
          <w:rFonts w:hint="eastAsia"/>
          <w:kern w:val="0"/>
          <w:sz w:val="18"/>
          <w:szCs w:val="18"/>
        </w:rPr>
        <w:t xml:space="preserve"> </w:t>
      </w:r>
      <w:r w:rsidRPr="00E61344">
        <w:rPr>
          <w:kern w:val="0"/>
          <w:sz w:val="18"/>
          <w:szCs w:val="18"/>
        </w:rPr>
        <w:t>洪方文</w:t>
      </w:r>
      <w:r w:rsidR="002E2D3F" w:rsidRPr="00E61344">
        <w:rPr>
          <w:kern w:val="0"/>
          <w:sz w:val="18"/>
          <w:szCs w:val="18"/>
        </w:rPr>
        <w:t>,</w:t>
      </w:r>
      <w:r w:rsidR="00FE29D7" w:rsidRPr="00E61344">
        <w:rPr>
          <w:kern w:val="0"/>
          <w:sz w:val="18"/>
          <w:szCs w:val="18"/>
        </w:rPr>
        <w:t>等</w:t>
      </w:r>
      <w:r w:rsidR="002E2D3F" w:rsidRPr="00E61344">
        <w:rPr>
          <w:kern w:val="0"/>
          <w:sz w:val="18"/>
          <w:szCs w:val="18"/>
        </w:rPr>
        <w:t xml:space="preserve">. </w:t>
      </w:r>
      <w:r w:rsidRPr="00E61344">
        <w:rPr>
          <w:kern w:val="0"/>
          <w:sz w:val="18"/>
          <w:szCs w:val="18"/>
        </w:rPr>
        <w:t>推进器水动力性能数值预报自动化平台</w:t>
      </w:r>
      <w:proofErr w:type="spellStart"/>
      <w:r w:rsidRPr="00E61344">
        <w:rPr>
          <w:kern w:val="0"/>
          <w:sz w:val="18"/>
          <w:szCs w:val="18"/>
        </w:rPr>
        <w:t>PrePluP</w:t>
      </w:r>
      <w:proofErr w:type="spellEnd"/>
      <w:r w:rsidRPr="00E61344">
        <w:rPr>
          <w:kern w:val="0"/>
          <w:sz w:val="18"/>
          <w:szCs w:val="18"/>
        </w:rPr>
        <w:t>开发之螺旋桨水动力性能数值预报及试验验证</w:t>
      </w:r>
      <w:r w:rsidRPr="00E61344">
        <w:rPr>
          <w:kern w:val="0"/>
          <w:sz w:val="18"/>
          <w:szCs w:val="18"/>
        </w:rPr>
        <w:t>[</w:t>
      </w:r>
      <w:r w:rsidR="00FE29D7" w:rsidRPr="00E61344">
        <w:rPr>
          <w:kern w:val="0"/>
          <w:sz w:val="18"/>
          <w:szCs w:val="18"/>
        </w:rPr>
        <w:t>C</w:t>
      </w:r>
      <w:r w:rsidRPr="00E61344">
        <w:rPr>
          <w:kern w:val="0"/>
          <w:sz w:val="18"/>
          <w:szCs w:val="18"/>
        </w:rPr>
        <w:t>]</w:t>
      </w:r>
      <w:r w:rsidR="002E2D3F" w:rsidRPr="00E61344">
        <w:rPr>
          <w:kern w:val="0"/>
          <w:sz w:val="18"/>
          <w:szCs w:val="18"/>
        </w:rPr>
        <w:t>.</w:t>
      </w:r>
      <w:r w:rsidRPr="00E61344">
        <w:rPr>
          <w:kern w:val="0"/>
          <w:sz w:val="18"/>
          <w:szCs w:val="18"/>
        </w:rPr>
        <w:t xml:space="preserve"> 2013.</w:t>
      </w:r>
    </w:p>
    <w:p w:rsidR="00F32A03" w:rsidRPr="00E61344" w:rsidRDefault="00F32A03" w:rsidP="00B60C4C">
      <w:pPr>
        <w:numPr>
          <w:ilvl w:val="0"/>
          <w:numId w:val="3"/>
        </w:numPr>
        <w:autoSpaceDE w:val="0"/>
        <w:autoSpaceDN w:val="0"/>
        <w:adjustRightInd w:val="0"/>
        <w:snapToGrid w:val="0"/>
        <w:spacing w:line="320" w:lineRule="exact"/>
        <w:ind w:left="306" w:hangingChars="170" w:hanging="306"/>
        <w:rPr>
          <w:kern w:val="0"/>
          <w:sz w:val="18"/>
          <w:szCs w:val="18"/>
        </w:rPr>
      </w:pPr>
      <w:r w:rsidRPr="00E61344">
        <w:rPr>
          <w:kern w:val="0"/>
          <w:sz w:val="18"/>
          <w:szCs w:val="18"/>
        </w:rPr>
        <w:t>王国强</w:t>
      </w:r>
      <w:r w:rsidRPr="00E61344">
        <w:rPr>
          <w:kern w:val="0"/>
          <w:sz w:val="18"/>
          <w:szCs w:val="18"/>
        </w:rPr>
        <w:t>,</w:t>
      </w:r>
      <w:r w:rsidR="00755484">
        <w:rPr>
          <w:rFonts w:hint="eastAsia"/>
          <w:kern w:val="0"/>
          <w:sz w:val="18"/>
          <w:szCs w:val="18"/>
        </w:rPr>
        <w:t xml:space="preserve"> </w:t>
      </w:r>
      <w:r w:rsidRPr="00E61344">
        <w:rPr>
          <w:kern w:val="0"/>
          <w:sz w:val="18"/>
          <w:szCs w:val="18"/>
        </w:rPr>
        <w:t>董</w:t>
      </w:r>
      <w:proofErr w:type="gramStart"/>
      <w:r w:rsidRPr="00E61344">
        <w:rPr>
          <w:kern w:val="0"/>
          <w:sz w:val="18"/>
          <w:szCs w:val="18"/>
        </w:rPr>
        <w:t>世</w:t>
      </w:r>
      <w:proofErr w:type="gramEnd"/>
      <w:r w:rsidRPr="00E61344">
        <w:rPr>
          <w:kern w:val="0"/>
          <w:sz w:val="18"/>
          <w:szCs w:val="18"/>
        </w:rPr>
        <w:t>汤</w:t>
      </w:r>
      <w:r w:rsidRPr="00E61344">
        <w:rPr>
          <w:kern w:val="0"/>
          <w:sz w:val="18"/>
          <w:szCs w:val="18"/>
        </w:rPr>
        <w:t xml:space="preserve">. </w:t>
      </w:r>
      <w:r w:rsidRPr="00E61344">
        <w:rPr>
          <w:kern w:val="0"/>
          <w:sz w:val="18"/>
          <w:szCs w:val="18"/>
        </w:rPr>
        <w:t>船舶螺旋桨理论与应用</w:t>
      </w:r>
      <w:r w:rsidRPr="00E61344">
        <w:rPr>
          <w:kern w:val="0"/>
          <w:sz w:val="18"/>
          <w:szCs w:val="18"/>
        </w:rPr>
        <w:t xml:space="preserve">[M]. </w:t>
      </w:r>
      <w:r w:rsidR="00FE29D7" w:rsidRPr="00E61344">
        <w:rPr>
          <w:kern w:val="0"/>
          <w:sz w:val="18"/>
          <w:szCs w:val="18"/>
        </w:rPr>
        <w:t>哈尔滨</w:t>
      </w:r>
      <w:r w:rsidR="00FE29D7" w:rsidRPr="00E61344">
        <w:rPr>
          <w:kern w:val="0"/>
          <w:sz w:val="18"/>
          <w:szCs w:val="18"/>
        </w:rPr>
        <w:t xml:space="preserve">: </w:t>
      </w:r>
      <w:r w:rsidRPr="00E61344">
        <w:rPr>
          <w:kern w:val="0"/>
          <w:sz w:val="18"/>
          <w:szCs w:val="18"/>
        </w:rPr>
        <w:t>哈尔滨工程大学出版社</w:t>
      </w:r>
      <w:r w:rsidRPr="00E61344">
        <w:rPr>
          <w:kern w:val="0"/>
          <w:sz w:val="18"/>
          <w:szCs w:val="18"/>
        </w:rPr>
        <w:t>.</w:t>
      </w:r>
      <w:r w:rsidR="00755484">
        <w:rPr>
          <w:rFonts w:hint="eastAsia"/>
          <w:kern w:val="0"/>
          <w:sz w:val="18"/>
          <w:szCs w:val="18"/>
        </w:rPr>
        <w:t xml:space="preserve"> </w:t>
      </w:r>
      <w:r w:rsidRPr="00E61344">
        <w:rPr>
          <w:kern w:val="0"/>
          <w:sz w:val="18"/>
          <w:szCs w:val="18"/>
        </w:rPr>
        <w:t>2007.</w:t>
      </w:r>
    </w:p>
    <w:p w:rsidR="00610E76" w:rsidRPr="00E61344" w:rsidRDefault="00B30192" w:rsidP="00B60C4C">
      <w:pPr>
        <w:numPr>
          <w:ilvl w:val="0"/>
          <w:numId w:val="3"/>
        </w:numPr>
        <w:autoSpaceDE w:val="0"/>
        <w:autoSpaceDN w:val="0"/>
        <w:adjustRightInd w:val="0"/>
        <w:snapToGrid w:val="0"/>
        <w:spacing w:line="320" w:lineRule="exact"/>
        <w:ind w:left="306" w:hangingChars="170" w:hanging="306"/>
        <w:rPr>
          <w:kern w:val="0"/>
          <w:sz w:val="18"/>
          <w:szCs w:val="18"/>
        </w:rPr>
      </w:pPr>
      <w:r w:rsidRPr="00E61344">
        <w:rPr>
          <w:kern w:val="0"/>
          <w:sz w:val="18"/>
          <w:szCs w:val="18"/>
        </w:rPr>
        <w:t>程东</w:t>
      </w:r>
      <w:r w:rsidR="00893006" w:rsidRPr="00E61344">
        <w:rPr>
          <w:kern w:val="0"/>
          <w:sz w:val="18"/>
          <w:szCs w:val="18"/>
        </w:rPr>
        <w:t>,</w:t>
      </w:r>
      <w:r w:rsidR="00755484">
        <w:rPr>
          <w:rFonts w:hint="eastAsia"/>
          <w:kern w:val="0"/>
          <w:sz w:val="18"/>
          <w:szCs w:val="18"/>
        </w:rPr>
        <w:t xml:space="preserve"> </w:t>
      </w:r>
      <w:r w:rsidR="00893006" w:rsidRPr="00E61344">
        <w:rPr>
          <w:kern w:val="0"/>
          <w:sz w:val="18"/>
          <w:szCs w:val="18"/>
        </w:rPr>
        <w:t>朱新河</w:t>
      </w:r>
      <w:r w:rsidR="00893006" w:rsidRPr="00E61344">
        <w:rPr>
          <w:kern w:val="0"/>
          <w:sz w:val="18"/>
          <w:szCs w:val="18"/>
        </w:rPr>
        <w:t>,</w:t>
      </w:r>
      <w:r w:rsidR="00755484">
        <w:rPr>
          <w:rFonts w:hint="eastAsia"/>
          <w:kern w:val="0"/>
          <w:sz w:val="18"/>
          <w:szCs w:val="18"/>
        </w:rPr>
        <w:t xml:space="preserve"> </w:t>
      </w:r>
      <w:r w:rsidR="00893006" w:rsidRPr="00E61344">
        <w:rPr>
          <w:kern w:val="0"/>
          <w:sz w:val="18"/>
          <w:szCs w:val="18"/>
        </w:rPr>
        <w:t>邓金文</w:t>
      </w:r>
      <w:r w:rsidR="00893006" w:rsidRPr="00E61344">
        <w:rPr>
          <w:kern w:val="0"/>
          <w:sz w:val="18"/>
          <w:szCs w:val="18"/>
        </w:rPr>
        <w:t xml:space="preserve">. </w:t>
      </w:r>
      <w:r w:rsidR="00755484">
        <w:rPr>
          <w:rFonts w:hint="eastAsia"/>
          <w:kern w:val="0"/>
          <w:sz w:val="18"/>
          <w:szCs w:val="18"/>
        </w:rPr>
        <w:t xml:space="preserve"> </w:t>
      </w:r>
      <w:r w:rsidR="00893006" w:rsidRPr="00E61344">
        <w:rPr>
          <w:kern w:val="0"/>
          <w:sz w:val="18"/>
          <w:szCs w:val="18"/>
        </w:rPr>
        <w:t>基于</w:t>
      </w:r>
      <w:r w:rsidR="00893006" w:rsidRPr="00E61344">
        <w:rPr>
          <w:kern w:val="0"/>
          <w:sz w:val="18"/>
          <w:szCs w:val="18"/>
        </w:rPr>
        <w:t>UG/GRIP</w:t>
      </w:r>
      <w:r w:rsidR="00893006" w:rsidRPr="00E61344">
        <w:rPr>
          <w:kern w:val="0"/>
          <w:sz w:val="18"/>
          <w:szCs w:val="18"/>
        </w:rPr>
        <w:t>的船用螺旋桨三维建模关键技术</w:t>
      </w:r>
      <w:r w:rsidR="00893006" w:rsidRPr="00E61344">
        <w:rPr>
          <w:kern w:val="0"/>
          <w:sz w:val="18"/>
          <w:szCs w:val="18"/>
        </w:rPr>
        <w:t xml:space="preserve">[J]. </w:t>
      </w:r>
      <w:r w:rsidR="00755484">
        <w:rPr>
          <w:rFonts w:hint="eastAsia"/>
          <w:kern w:val="0"/>
          <w:sz w:val="18"/>
          <w:szCs w:val="18"/>
        </w:rPr>
        <w:t xml:space="preserve"> </w:t>
      </w:r>
      <w:r w:rsidR="00893006" w:rsidRPr="00E61344">
        <w:rPr>
          <w:kern w:val="0"/>
          <w:sz w:val="18"/>
          <w:szCs w:val="18"/>
        </w:rPr>
        <w:t>大连海事大学学报</w:t>
      </w:r>
      <w:r w:rsidR="00893006" w:rsidRPr="00E61344">
        <w:rPr>
          <w:kern w:val="0"/>
          <w:sz w:val="18"/>
          <w:szCs w:val="18"/>
        </w:rPr>
        <w:t xml:space="preserve">, </w:t>
      </w:r>
      <w:r w:rsidR="00755484">
        <w:rPr>
          <w:rFonts w:hint="eastAsia"/>
          <w:kern w:val="0"/>
          <w:sz w:val="18"/>
          <w:szCs w:val="18"/>
        </w:rPr>
        <w:t xml:space="preserve"> </w:t>
      </w:r>
      <w:r w:rsidR="00893006" w:rsidRPr="00E61344">
        <w:rPr>
          <w:kern w:val="0"/>
          <w:sz w:val="18"/>
          <w:szCs w:val="18"/>
        </w:rPr>
        <w:t>2009,</w:t>
      </w:r>
      <w:r w:rsidR="00D63116">
        <w:rPr>
          <w:rFonts w:hint="eastAsia"/>
          <w:kern w:val="0"/>
          <w:sz w:val="18"/>
          <w:szCs w:val="18"/>
        </w:rPr>
        <w:t xml:space="preserve"> </w:t>
      </w:r>
      <w:r w:rsidR="00893006" w:rsidRPr="00E61344">
        <w:rPr>
          <w:kern w:val="0"/>
          <w:sz w:val="18"/>
          <w:szCs w:val="18"/>
        </w:rPr>
        <w:t>35(4).</w:t>
      </w:r>
    </w:p>
    <w:p w:rsidR="00893006" w:rsidRPr="00E61344" w:rsidRDefault="00E3623E" w:rsidP="00B60C4C">
      <w:pPr>
        <w:numPr>
          <w:ilvl w:val="0"/>
          <w:numId w:val="3"/>
        </w:numPr>
        <w:autoSpaceDE w:val="0"/>
        <w:autoSpaceDN w:val="0"/>
        <w:adjustRightInd w:val="0"/>
        <w:snapToGrid w:val="0"/>
        <w:spacing w:line="320" w:lineRule="exact"/>
        <w:ind w:left="306" w:hangingChars="170" w:hanging="306"/>
        <w:rPr>
          <w:kern w:val="0"/>
          <w:sz w:val="18"/>
          <w:szCs w:val="18"/>
        </w:rPr>
      </w:pPr>
      <w:r w:rsidRPr="00E61344">
        <w:rPr>
          <w:kern w:val="0"/>
          <w:sz w:val="18"/>
          <w:szCs w:val="18"/>
        </w:rPr>
        <w:t>张杰</w:t>
      </w:r>
      <w:r w:rsidRPr="00E61344">
        <w:rPr>
          <w:kern w:val="0"/>
          <w:sz w:val="18"/>
          <w:szCs w:val="18"/>
        </w:rPr>
        <w:t>.</w:t>
      </w:r>
      <w:r w:rsidR="008607FB" w:rsidRPr="00E61344">
        <w:rPr>
          <w:kern w:val="0"/>
          <w:sz w:val="18"/>
          <w:szCs w:val="18"/>
        </w:rPr>
        <w:t xml:space="preserve"> </w:t>
      </w:r>
      <w:r w:rsidR="00755484">
        <w:rPr>
          <w:rFonts w:hint="eastAsia"/>
          <w:kern w:val="0"/>
          <w:sz w:val="18"/>
          <w:szCs w:val="18"/>
        </w:rPr>
        <w:t xml:space="preserve"> </w:t>
      </w:r>
      <w:r w:rsidR="008607FB" w:rsidRPr="00E61344">
        <w:rPr>
          <w:kern w:val="0"/>
          <w:sz w:val="18"/>
          <w:szCs w:val="18"/>
        </w:rPr>
        <w:t>跨座式单轨车辆外流场仿真流程自动化及主参数提取</w:t>
      </w:r>
      <w:r w:rsidR="008607FB" w:rsidRPr="00E61344">
        <w:rPr>
          <w:kern w:val="0"/>
          <w:sz w:val="18"/>
          <w:szCs w:val="18"/>
        </w:rPr>
        <w:t>[D].</w:t>
      </w:r>
      <w:r w:rsidR="00755484">
        <w:rPr>
          <w:rFonts w:hint="eastAsia"/>
          <w:kern w:val="0"/>
          <w:sz w:val="18"/>
          <w:szCs w:val="18"/>
        </w:rPr>
        <w:t xml:space="preserve"> </w:t>
      </w:r>
      <w:r w:rsidR="008607FB" w:rsidRPr="00E61344">
        <w:rPr>
          <w:kern w:val="0"/>
          <w:sz w:val="18"/>
          <w:szCs w:val="18"/>
        </w:rPr>
        <w:t xml:space="preserve"> </w:t>
      </w:r>
      <w:r w:rsidR="00FE29D7" w:rsidRPr="00E61344">
        <w:rPr>
          <w:kern w:val="0"/>
          <w:sz w:val="18"/>
          <w:szCs w:val="18"/>
        </w:rPr>
        <w:t>重庆</w:t>
      </w:r>
      <w:r w:rsidR="00FE29D7" w:rsidRPr="00E61344">
        <w:rPr>
          <w:kern w:val="0"/>
          <w:sz w:val="18"/>
          <w:szCs w:val="18"/>
        </w:rPr>
        <w:t xml:space="preserve">: </w:t>
      </w:r>
      <w:r w:rsidR="00755484">
        <w:rPr>
          <w:rFonts w:hint="eastAsia"/>
          <w:kern w:val="0"/>
          <w:sz w:val="18"/>
          <w:szCs w:val="18"/>
        </w:rPr>
        <w:t xml:space="preserve"> </w:t>
      </w:r>
      <w:r w:rsidR="008607FB" w:rsidRPr="00E61344">
        <w:rPr>
          <w:kern w:val="0"/>
          <w:sz w:val="18"/>
          <w:szCs w:val="18"/>
        </w:rPr>
        <w:t>重庆交通大学</w:t>
      </w:r>
      <w:r w:rsidR="008607FB" w:rsidRPr="00E61344">
        <w:rPr>
          <w:kern w:val="0"/>
          <w:sz w:val="18"/>
          <w:szCs w:val="18"/>
        </w:rPr>
        <w:t xml:space="preserve">, </w:t>
      </w:r>
      <w:r w:rsidR="00755484">
        <w:rPr>
          <w:rFonts w:hint="eastAsia"/>
          <w:kern w:val="0"/>
          <w:sz w:val="18"/>
          <w:szCs w:val="18"/>
        </w:rPr>
        <w:t xml:space="preserve"> </w:t>
      </w:r>
      <w:r w:rsidR="008607FB" w:rsidRPr="00E61344">
        <w:rPr>
          <w:kern w:val="0"/>
          <w:sz w:val="18"/>
          <w:szCs w:val="18"/>
        </w:rPr>
        <w:t>2011.</w:t>
      </w:r>
    </w:p>
    <w:p w:rsidR="00DC100C" w:rsidRPr="00E61344" w:rsidRDefault="005F0B6F" w:rsidP="00B60C4C">
      <w:pPr>
        <w:numPr>
          <w:ilvl w:val="0"/>
          <w:numId w:val="3"/>
        </w:numPr>
        <w:autoSpaceDE w:val="0"/>
        <w:autoSpaceDN w:val="0"/>
        <w:adjustRightInd w:val="0"/>
        <w:snapToGrid w:val="0"/>
        <w:spacing w:line="320" w:lineRule="exact"/>
        <w:ind w:left="306" w:hangingChars="170" w:hanging="306"/>
        <w:rPr>
          <w:kern w:val="0"/>
          <w:sz w:val="18"/>
          <w:szCs w:val="18"/>
        </w:rPr>
      </w:pPr>
      <w:r w:rsidRPr="00E61344">
        <w:rPr>
          <w:kern w:val="0"/>
          <w:sz w:val="18"/>
          <w:szCs w:val="18"/>
        </w:rPr>
        <w:lastRenderedPageBreak/>
        <w:t>黄胜</w:t>
      </w:r>
      <w:r w:rsidRPr="00E61344">
        <w:rPr>
          <w:kern w:val="0"/>
          <w:sz w:val="18"/>
          <w:szCs w:val="18"/>
        </w:rPr>
        <w:t>,</w:t>
      </w:r>
      <w:r w:rsidR="00755484">
        <w:rPr>
          <w:rFonts w:hint="eastAsia"/>
          <w:kern w:val="0"/>
          <w:sz w:val="18"/>
          <w:szCs w:val="18"/>
        </w:rPr>
        <w:t xml:space="preserve"> </w:t>
      </w:r>
      <w:r w:rsidRPr="00E61344">
        <w:rPr>
          <w:kern w:val="0"/>
          <w:sz w:val="18"/>
          <w:szCs w:val="18"/>
        </w:rPr>
        <w:t>张立新</w:t>
      </w:r>
      <w:r w:rsidRPr="00E61344">
        <w:rPr>
          <w:kern w:val="0"/>
          <w:sz w:val="18"/>
          <w:szCs w:val="18"/>
        </w:rPr>
        <w:t>,</w:t>
      </w:r>
      <w:r w:rsidR="00755484">
        <w:rPr>
          <w:rFonts w:hint="eastAsia"/>
          <w:kern w:val="0"/>
          <w:sz w:val="18"/>
          <w:szCs w:val="18"/>
        </w:rPr>
        <w:t xml:space="preserve"> </w:t>
      </w:r>
      <w:r w:rsidRPr="00E61344">
        <w:rPr>
          <w:kern w:val="0"/>
          <w:sz w:val="18"/>
          <w:szCs w:val="18"/>
        </w:rPr>
        <w:t>王超</w:t>
      </w:r>
      <w:r w:rsidRPr="00E61344">
        <w:rPr>
          <w:kern w:val="0"/>
          <w:sz w:val="18"/>
          <w:szCs w:val="18"/>
        </w:rPr>
        <w:t>,</w:t>
      </w:r>
      <w:r w:rsidR="00755484">
        <w:rPr>
          <w:rFonts w:hint="eastAsia"/>
          <w:kern w:val="0"/>
          <w:sz w:val="18"/>
          <w:szCs w:val="18"/>
        </w:rPr>
        <w:t xml:space="preserve"> </w:t>
      </w:r>
      <w:r w:rsidR="00FE29D7" w:rsidRPr="00E61344">
        <w:rPr>
          <w:kern w:val="0"/>
          <w:sz w:val="18"/>
          <w:szCs w:val="18"/>
        </w:rPr>
        <w:t>等</w:t>
      </w:r>
      <w:r w:rsidRPr="00E61344">
        <w:rPr>
          <w:kern w:val="0"/>
          <w:sz w:val="18"/>
          <w:szCs w:val="18"/>
        </w:rPr>
        <w:t>.</w:t>
      </w:r>
      <w:r w:rsidR="00755484">
        <w:rPr>
          <w:rFonts w:hint="eastAsia"/>
          <w:kern w:val="0"/>
          <w:sz w:val="18"/>
          <w:szCs w:val="18"/>
        </w:rPr>
        <w:t xml:space="preserve"> </w:t>
      </w:r>
      <w:r w:rsidRPr="00E61344">
        <w:rPr>
          <w:kern w:val="0"/>
          <w:sz w:val="18"/>
          <w:szCs w:val="18"/>
        </w:rPr>
        <w:t>螺旋桨水动力性能的大涡模拟计算方案分析</w:t>
      </w:r>
      <w:r w:rsidRPr="00E61344">
        <w:rPr>
          <w:kern w:val="0"/>
          <w:sz w:val="18"/>
          <w:szCs w:val="18"/>
        </w:rPr>
        <w:t>[J].</w:t>
      </w:r>
      <w:r w:rsidR="00755484">
        <w:rPr>
          <w:rFonts w:hint="eastAsia"/>
          <w:kern w:val="0"/>
          <w:sz w:val="18"/>
          <w:szCs w:val="18"/>
        </w:rPr>
        <w:t xml:space="preserve"> </w:t>
      </w:r>
      <w:r w:rsidRPr="00E61344">
        <w:rPr>
          <w:kern w:val="0"/>
          <w:sz w:val="18"/>
          <w:szCs w:val="18"/>
        </w:rPr>
        <w:t>武汉理工大学学报</w:t>
      </w:r>
      <w:r w:rsidR="00FE29D7" w:rsidRPr="00E61344">
        <w:rPr>
          <w:kern w:val="0"/>
          <w:sz w:val="18"/>
          <w:szCs w:val="18"/>
        </w:rPr>
        <w:t xml:space="preserve">, </w:t>
      </w:r>
      <w:r w:rsidRPr="00E61344">
        <w:rPr>
          <w:kern w:val="0"/>
          <w:sz w:val="18"/>
          <w:szCs w:val="18"/>
        </w:rPr>
        <w:t>2014,</w:t>
      </w:r>
      <w:r w:rsidR="00755484">
        <w:rPr>
          <w:rFonts w:hint="eastAsia"/>
          <w:kern w:val="0"/>
          <w:sz w:val="18"/>
          <w:szCs w:val="18"/>
        </w:rPr>
        <w:t xml:space="preserve"> </w:t>
      </w:r>
      <w:r w:rsidRPr="00E61344">
        <w:rPr>
          <w:kern w:val="0"/>
          <w:sz w:val="18"/>
          <w:szCs w:val="18"/>
        </w:rPr>
        <w:t>6(3):</w:t>
      </w:r>
      <w:r w:rsidR="00755484">
        <w:rPr>
          <w:rFonts w:hint="eastAsia"/>
          <w:kern w:val="0"/>
          <w:sz w:val="18"/>
          <w:szCs w:val="18"/>
        </w:rPr>
        <w:t xml:space="preserve"> </w:t>
      </w:r>
      <w:r w:rsidRPr="00E61344">
        <w:rPr>
          <w:kern w:val="0"/>
          <w:sz w:val="18"/>
          <w:szCs w:val="18"/>
        </w:rPr>
        <w:t>473-477.</w:t>
      </w:r>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jc w:val="center"/>
        <w:rPr>
          <w:kern w:val="0"/>
          <w:sz w:val="18"/>
          <w:szCs w:val="18"/>
        </w:rPr>
      </w:pPr>
      <w:r w:rsidRPr="00E61344">
        <w:rPr>
          <w:b/>
          <w:sz w:val="28"/>
          <w:szCs w:val="28"/>
        </w:rPr>
        <w:t>Development and experimental validation of automatic processes for propeller hydrodynamic performance prediction</w:t>
      </w:r>
    </w:p>
    <w:p w:rsidR="0091727A" w:rsidRPr="00E61344" w:rsidRDefault="0091727A" w:rsidP="0091727A">
      <w:pPr>
        <w:autoSpaceDE w:val="0"/>
        <w:autoSpaceDN w:val="0"/>
        <w:adjustRightInd w:val="0"/>
        <w:snapToGrid w:val="0"/>
        <w:spacing w:line="320" w:lineRule="exact"/>
        <w:rPr>
          <w:kern w:val="0"/>
          <w:sz w:val="18"/>
          <w:szCs w:val="18"/>
        </w:rPr>
      </w:pPr>
    </w:p>
    <w:p w:rsidR="0091727A" w:rsidRPr="00755484" w:rsidRDefault="0091727A" w:rsidP="00755484">
      <w:pPr>
        <w:jc w:val="center"/>
        <w:rPr>
          <w:sz w:val="24"/>
        </w:rPr>
      </w:pPr>
      <w:r w:rsidRPr="00755484">
        <w:rPr>
          <w:sz w:val="24"/>
        </w:rPr>
        <w:t>LI Liang</w:t>
      </w:r>
      <w:r w:rsidRPr="00755484">
        <w:rPr>
          <w:sz w:val="24"/>
          <w:vertAlign w:val="superscript"/>
        </w:rPr>
        <w:t>1</w:t>
      </w:r>
      <w:proofErr w:type="gramStart"/>
      <w:r w:rsidRPr="00755484">
        <w:rPr>
          <w:sz w:val="24"/>
          <w:vertAlign w:val="superscript"/>
        </w:rPr>
        <w:t>,2</w:t>
      </w:r>
      <w:proofErr w:type="gramEnd"/>
      <w:r w:rsidRPr="00755484">
        <w:rPr>
          <w:sz w:val="24"/>
        </w:rPr>
        <w:t>, LIU Deng-cheng</w:t>
      </w:r>
      <w:r w:rsidRPr="00755484">
        <w:rPr>
          <w:sz w:val="24"/>
          <w:vertAlign w:val="superscript"/>
        </w:rPr>
        <w:t>1,2</w:t>
      </w:r>
      <w:r w:rsidRPr="00755484">
        <w:rPr>
          <w:sz w:val="24"/>
        </w:rPr>
        <w:t>, ZHENG Chao-sheng</w:t>
      </w:r>
      <w:r w:rsidRPr="00755484">
        <w:rPr>
          <w:sz w:val="24"/>
          <w:vertAlign w:val="superscript"/>
        </w:rPr>
        <w:t>1,2</w:t>
      </w:r>
      <w:r w:rsidRPr="00755484">
        <w:rPr>
          <w:sz w:val="24"/>
        </w:rPr>
        <w:t>, ZHOU Bin</w:t>
      </w:r>
      <w:r w:rsidRPr="00755484">
        <w:rPr>
          <w:sz w:val="24"/>
          <w:vertAlign w:val="superscript"/>
        </w:rPr>
        <w:t>1,2</w:t>
      </w:r>
    </w:p>
    <w:p w:rsidR="0091727A" w:rsidRPr="00E61344" w:rsidRDefault="0091727A" w:rsidP="0091727A">
      <w:pPr>
        <w:jc w:val="center"/>
        <w:rPr>
          <w:sz w:val="18"/>
          <w:szCs w:val="18"/>
        </w:rPr>
      </w:pPr>
      <w:r w:rsidRPr="00E61344">
        <w:rPr>
          <w:sz w:val="18"/>
          <w:szCs w:val="18"/>
        </w:rPr>
        <w:t xml:space="preserve"> (1. China Ship Scientific Research Center, National Key Laboratory on Ship </w:t>
      </w:r>
      <w:proofErr w:type="spellStart"/>
      <w:r w:rsidRPr="00E61344">
        <w:rPr>
          <w:sz w:val="18"/>
          <w:szCs w:val="18"/>
        </w:rPr>
        <w:t>Vibration&amp;Noise</w:t>
      </w:r>
      <w:proofErr w:type="spellEnd"/>
      <w:r w:rsidRPr="00E61344">
        <w:rPr>
          <w:sz w:val="18"/>
          <w:szCs w:val="18"/>
        </w:rPr>
        <w:t>, Wuxi 214082, China; 2. Jiangsu Key Laboratory of Green Ship Technology, Wuxi 214082, China)</w:t>
      </w:r>
    </w:p>
    <w:p w:rsidR="0091727A" w:rsidRPr="00E61344" w:rsidRDefault="0091727A" w:rsidP="0091727A">
      <w:pPr>
        <w:jc w:val="center"/>
        <w:rPr>
          <w:sz w:val="18"/>
          <w:szCs w:val="18"/>
        </w:rPr>
      </w:pPr>
    </w:p>
    <w:p w:rsidR="0091727A" w:rsidRPr="00E61344" w:rsidRDefault="0091727A" w:rsidP="0091727A">
      <w:pPr>
        <w:rPr>
          <w:rFonts w:eastAsia="仿宋"/>
        </w:rPr>
      </w:pPr>
      <w:r w:rsidRPr="00E61344">
        <w:rPr>
          <w:b/>
          <w:szCs w:val="21"/>
        </w:rPr>
        <w:t>Abstract</w:t>
      </w:r>
      <w:r w:rsidRPr="00E61344">
        <w:rPr>
          <w:szCs w:val="21"/>
        </w:rPr>
        <w:t>：</w:t>
      </w:r>
      <w:r w:rsidRPr="00E61344">
        <w:rPr>
          <w:szCs w:val="21"/>
        </w:rPr>
        <w:t xml:space="preserve">Based on MATLAB platform, a set of automatic processes for propeller hydrodynamic performance is developed in this paper, using the commercial viscous flow software as the core and integrated with UG geometry modeling function. Workflow of </w:t>
      </w:r>
      <w:bookmarkStart w:id="0" w:name="OLE_LINK3"/>
      <w:bookmarkStart w:id="1" w:name="OLE_LINK4"/>
      <w:r w:rsidRPr="00E61344">
        <w:rPr>
          <w:szCs w:val="21"/>
        </w:rPr>
        <w:t>these automatic processes is</w:t>
      </w:r>
      <w:bookmarkEnd w:id="0"/>
      <w:bookmarkEnd w:id="1"/>
      <w:r w:rsidRPr="00E61344">
        <w:rPr>
          <w:szCs w:val="21"/>
        </w:rPr>
        <w:t xml:space="preserve"> introduced taking the </w:t>
      </w:r>
      <w:r w:rsidRPr="00E61344">
        <w:rPr>
          <w:rFonts w:eastAsia="仿宋"/>
        </w:rPr>
        <w:t xml:space="preserve">DTMB4119 propeller as an example. And </w:t>
      </w:r>
      <w:r w:rsidRPr="00E61344">
        <w:rPr>
          <w:szCs w:val="21"/>
        </w:rPr>
        <w:t>these automatic processes are</w:t>
      </w:r>
      <w:r w:rsidRPr="00E61344">
        <w:rPr>
          <w:rFonts w:eastAsia="仿宋"/>
        </w:rPr>
        <w:t xml:space="preserve"> applied to conduct the numerical prediction for six propeller hydrodynamic performance. The comparison and analysis are also made between numerical computational results and experimental results. It shows that CFD computational force and torque value is generally less than experimental value except new section propeller. Calculation error of thrust and torque coefficient are no more than 5 percent on the whole. It can meet the requirement of evaluation accuracy in the propeller design process.</w:t>
      </w:r>
    </w:p>
    <w:p w:rsidR="0091727A" w:rsidRPr="00E61344" w:rsidRDefault="0091727A" w:rsidP="006461AE">
      <w:pPr>
        <w:autoSpaceDE w:val="0"/>
        <w:autoSpaceDN w:val="0"/>
        <w:adjustRightInd w:val="0"/>
        <w:snapToGrid w:val="0"/>
        <w:spacing w:beforeLines="50" w:line="320" w:lineRule="exact"/>
        <w:rPr>
          <w:kern w:val="0"/>
          <w:sz w:val="18"/>
          <w:szCs w:val="18"/>
        </w:rPr>
      </w:pPr>
      <w:r w:rsidRPr="00E61344">
        <w:rPr>
          <w:b/>
          <w:szCs w:val="21"/>
        </w:rPr>
        <w:t>Key words</w:t>
      </w:r>
      <w:r w:rsidRPr="00E61344">
        <w:rPr>
          <w:szCs w:val="21"/>
        </w:rPr>
        <w:t>：</w:t>
      </w:r>
      <w:r w:rsidRPr="00E61344">
        <w:rPr>
          <w:spacing w:val="-4"/>
          <w:szCs w:val="21"/>
        </w:rPr>
        <w:t xml:space="preserve">Propeller, Hydrodynamic performance, Numerical prediction; Secondary </w:t>
      </w:r>
      <w:proofErr w:type="spellStart"/>
      <w:r w:rsidRPr="00E61344">
        <w:rPr>
          <w:spacing w:val="-4"/>
          <w:szCs w:val="21"/>
        </w:rPr>
        <w:t>developmen</w:t>
      </w:r>
      <w:proofErr w:type="spellEnd"/>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rPr>
          <w:kern w:val="0"/>
          <w:sz w:val="18"/>
          <w:szCs w:val="18"/>
        </w:rPr>
      </w:pPr>
    </w:p>
    <w:p w:rsidR="0091727A" w:rsidRPr="00E61344" w:rsidRDefault="0091727A" w:rsidP="0091727A">
      <w:pPr>
        <w:autoSpaceDE w:val="0"/>
        <w:autoSpaceDN w:val="0"/>
        <w:adjustRightInd w:val="0"/>
        <w:snapToGrid w:val="0"/>
        <w:spacing w:line="320" w:lineRule="exact"/>
        <w:rPr>
          <w:kern w:val="0"/>
          <w:sz w:val="18"/>
          <w:szCs w:val="18"/>
        </w:rPr>
      </w:pPr>
    </w:p>
    <w:sectPr w:rsidR="0091727A" w:rsidRPr="00E61344" w:rsidSect="00755484">
      <w:headerReference w:type="even" r:id="rId32"/>
      <w:headerReference w:type="default" r:id="rId33"/>
      <w:footerReference w:type="even" r:id="rId34"/>
      <w:footerReference w:type="default" r:id="rId35"/>
      <w:pgSz w:w="11906" w:h="16838" w:code="9"/>
      <w:pgMar w:top="1531" w:right="1474" w:bottom="1701" w:left="1474" w:header="1134" w:footer="1418" w:gutter="0"/>
      <w:pgNumType w:fmt="numberInDash" w:start="9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14" w:rsidRDefault="00A74514">
      <w:r>
        <w:separator/>
      </w:r>
    </w:p>
  </w:endnote>
  <w:endnote w:type="continuationSeparator" w:id="0">
    <w:p w:rsidR="00A74514" w:rsidRDefault="00A74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8" w:rsidRDefault="00AB6C7D" w:rsidP="00490861">
    <w:pPr>
      <w:pStyle w:val="a5"/>
      <w:framePr w:wrap="around" w:vAnchor="text" w:hAnchor="margin" w:xAlign="center" w:y="1"/>
      <w:rPr>
        <w:rStyle w:val="a6"/>
      </w:rPr>
    </w:pPr>
    <w:r>
      <w:rPr>
        <w:rStyle w:val="a6"/>
      </w:rPr>
      <w:fldChar w:fldCharType="begin"/>
    </w:r>
    <w:r w:rsidR="00F27AE8">
      <w:rPr>
        <w:rStyle w:val="a6"/>
      </w:rPr>
      <w:instrText xml:space="preserve">PAGE  </w:instrText>
    </w:r>
    <w:r>
      <w:rPr>
        <w:rStyle w:val="a6"/>
      </w:rPr>
      <w:fldChar w:fldCharType="end"/>
    </w:r>
  </w:p>
  <w:p w:rsidR="00F27AE8" w:rsidRDefault="00F27A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8" w:rsidRDefault="00AB6C7D" w:rsidP="007F1581">
    <w:pPr>
      <w:pStyle w:val="a5"/>
      <w:framePr w:wrap="around" w:vAnchor="text" w:hAnchor="margin" w:xAlign="center" w:y="1"/>
      <w:jc w:val="center"/>
      <w:rPr>
        <w:rStyle w:val="a6"/>
      </w:rPr>
    </w:pPr>
    <w:r>
      <w:rPr>
        <w:rStyle w:val="a6"/>
      </w:rPr>
      <w:fldChar w:fldCharType="begin"/>
    </w:r>
    <w:r w:rsidR="00F27AE8">
      <w:rPr>
        <w:rStyle w:val="a6"/>
      </w:rPr>
      <w:instrText xml:space="preserve">PAGE  </w:instrText>
    </w:r>
    <w:r>
      <w:rPr>
        <w:rStyle w:val="a6"/>
      </w:rPr>
      <w:fldChar w:fldCharType="separate"/>
    </w:r>
    <w:r w:rsidR="006461AE">
      <w:rPr>
        <w:rStyle w:val="a6"/>
        <w:noProof/>
      </w:rPr>
      <w:t>- 97 -</w:t>
    </w:r>
    <w:r>
      <w:rPr>
        <w:rStyle w:val="a6"/>
      </w:rPr>
      <w:fldChar w:fldCharType="end"/>
    </w:r>
  </w:p>
  <w:p w:rsidR="00F27AE8" w:rsidRDefault="00F27A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14" w:rsidRDefault="00A74514">
      <w:r>
        <w:separator/>
      </w:r>
    </w:p>
  </w:footnote>
  <w:footnote w:type="continuationSeparator" w:id="0">
    <w:p w:rsidR="00A74514" w:rsidRDefault="00A74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8" w:rsidRDefault="00F27AE8" w:rsidP="00A67DDE">
    <w:pPr>
      <w:pStyle w:val="a4"/>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E8" w:rsidRPr="004C4479" w:rsidRDefault="004C4479" w:rsidP="004C4479">
    <w:pPr>
      <w:pStyle w:val="a4"/>
      <w:rPr>
        <w:szCs w:val="21"/>
      </w:rP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610E0"/>
    <w:multiLevelType w:val="hybridMultilevel"/>
    <w:tmpl w:val="9AE8327A"/>
    <w:lvl w:ilvl="0" w:tplc="8FC62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D34452"/>
    <w:multiLevelType w:val="hybridMultilevel"/>
    <w:tmpl w:val="3A343EE8"/>
    <w:lvl w:ilvl="0" w:tplc="FB04751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6326704"/>
    <w:multiLevelType w:val="hybridMultilevel"/>
    <w:tmpl w:val="B192AB56"/>
    <w:lvl w:ilvl="0" w:tplc="D17C0B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79A9"/>
    <w:rsid w:val="00000178"/>
    <w:rsid w:val="000160ED"/>
    <w:rsid w:val="000163EF"/>
    <w:rsid w:val="00016AB0"/>
    <w:rsid w:val="00016DC1"/>
    <w:rsid w:val="00022DBD"/>
    <w:rsid w:val="00032A04"/>
    <w:rsid w:val="00034BA8"/>
    <w:rsid w:val="000357A0"/>
    <w:rsid w:val="00036921"/>
    <w:rsid w:val="00042E73"/>
    <w:rsid w:val="000507C7"/>
    <w:rsid w:val="00052182"/>
    <w:rsid w:val="0005351E"/>
    <w:rsid w:val="0005354F"/>
    <w:rsid w:val="0005511D"/>
    <w:rsid w:val="00055B61"/>
    <w:rsid w:val="00064202"/>
    <w:rsid w:val="000713A6"/>
    <w:rsid w:val="000750F9"/>
    <w:rsid w:val="000759F9"/>
    <w:rsid w:val="00086B2B"/>
    <w:rsid w:val="000907FE"/>
    <w:rsid w:val="0009307D"/>
    <w:rsid w:val="000A03E6"/>
    <w:rsid w:val="000A7358"/>
    <w:rsid w:val="000B1FAF"/>
    <w:rsid w:val="000B48A2"/>
    <w:rsid w:val="000C36FD"/>
    <w:rsid w:val="000C58E1"/>
    <w:rsid w:val="000D07D0"/>
    <w:rsid w:val="000E5D70"/>
    <w:rsid w:val="000E5DD1"/>
    <w:rsid w:val="000F4F25"/>
    <w:rsid w:val="000F64F9"/>
    <w:rsid w:val="000F7B08"/>
    <w:rsid w:val="000F7E74"/>
    <w:rsid w:val="00102A2F"/>
    <w:rsid w:val="00102EA0"/>
    <w:rsid w:val="0010741F"/>
    <w:rsid w:val="001103EE"/>
    <w:rsid w:val="00113418"/>
    <w:rsid w:val="00121FC2"/>
    <w:rsid w:val="00124656"/>
    <w:rsid w:val="00132C54"/>
    <w:rsid w:val="001356C5"/>
    <w:rsid w:val="00135C08"/>
    <w:rsid w:val="001370EB"/>
    <w:rsid w:val="00142CCA"/>
    <w:rsid w:val="00145FC6"/>
    <w:rsid w:val="00146370"/>
    <w:rsid w:val="001516D4"/>
    <w:rsid w:val="001517A3"/>
    <w:rsid w:val="00164E2A"/>
    <w:rsid w:val="00165399"/>
    <w:rsid w:val="00165DB2"/>
    <w:rsid w:val="00167759"/>
    <w:rsid w:val="00170DB2"/>
    <w:rsid w:val="001710C6"/>
    <w:rsid w:val="001716DA"/>
    <w:rsid w:val="00171DC0"/>
    <w:rsid w:val="0017373D"/>
    <w:rsid w:val="00175077"/>
    <w:rsid w:val="001835D7"/>
    <w:rsid w:val="001856C5"/>
    <w:rsid w:val="00185B23"/>
    <w:rsid w:val="0019011B"/>
    <w:rsid w:val="00192029"/>
    <w:rsid w:val="00192445"/>
    <w:rsid w:val="00193165"/>
    <w:rsid w:val="001933D3"/>
    <w:rsid w:val="001A00BD"/>
    <w:rsid w:val="001A3628"/>
    <w:rsid w:val="001B009A"/>
    <w:rsid w:val="001B4DC1"/>
    <w:rsid w:val="001C0DF1"/>
    <w:rsid w:val="001C1080"/>
    <w:rsid w:val="001C3886"/>
    <w:rsid w:val="001C6A37"/>
    <w:rsid w:val="001D1943"/>
    <w:rsid w:val="001D68F9"/>
    <w:rsid w:val="001E0752"/>
    <w:rsid w:val="001E0F50"/>
    <w:rsid w:val="001E1805"/>
    <w:rsid w:val="001F2B00"/>
    <w:rsid w:val="001F6338"/>
    <w:rsid w:val="002011E1"/>
    <w:rsid w:val="00201233"/>
    <w:rsid w:val="002052D5"/>
    <w:rsid w:val="00214B32"/>
    <w:rsid w:val="00220B34"/>
    <w:rsid w:val="00247476"/>
    <w:rsid w:val="00251216"/>
    <w:rsid w:val="00253B64"/>
    <w:rsid w:val="00254522"/>
    <w:rsid w:val="00254DB9"/>
    <w:rsid w:val="00262602"/>
    <w:rsid w:val="0026408B"/>
    <w:rsid w:val="0026416B"/>
    <w:rsid w:val="00264978"/>
    <w:rsid w:val="00270AF5"/>
    <w:rsid w:val="00273575"/>
    <w:rsid w:val="00273C47"/>
    <w:rsid w:val="002760C5"/>
    <w:rsid w:val="00277C3F"/>
    <w:rsid w:val="00280B93"/>
    <w:rsid w:val="0028303A"/>
    <w:rsid w:val="002841A1"/>
    <w:rsid w:val="00284418"/>
    <w:rsid w:val="00285DAD"/>
    <w:rsid w:val="002911FA"/>
    <w:rsid w:val="00294E59"/>
    <w:rsid w:val="00296888"/>
    <w:rsid w:val="00296F3A"/>
    <w:rsid w:val="002973B5"/>
    <w:rsid w:val="002A2A1B"/>
    <w:rsid w:val="002A43B5"/>
    <w:rsid w:val="002A48B1"/>
    <w:rsid w:val="002B01C8"/>
    <w:rsid w:val="002B3F10"/>
    <w:rsid w:val="002C06C0"/>
    <w:rsid w:val="002C675F"/>
    <w:rsid w:val="002C7E64"/>
    <w:rsid w:val="002D3FFA"/>
    <w:rsid w:val="002D6CFC"/>
    <w:rsid w:val="002E2D3F"/>
    <w:rsid w:val="002E39C0"/>
    <w:rsid w:val="002E4034"/>
    <w:rsid w:val="002F12BD"/>
    <w:rsid w:val="002F5AE1"/>
    <w:rsid w:val="00303F12"/>
    <w:rsid w:val="00304AB0"/>
    <w:rsid w:val="0031205E"/>
    <w:rsid w:val="00312237"/>
    <w:rsid w:val="00313C6C"/>
    <w:rsid w:val="0031415B"/>
    <w:rsid w:val="00316961"/>
    <w:rsid w:val="00317EC2"/>
    <w:rsid w:val="00320602"/>
    <w:rsid w:val="0032417E"/>
    <w:rsid w:val="00324D5D"/>
    <w:rsid w:val="00325294"/>
    <w:rsid w:val="003271A7"/>
    <w:rsid w:val="00331EB6"/>
    <w:rsid w:val="003326F3"/>
    <w:rsid w:val="00333790"/>
    <w:rsid w:val="00333C55"/>
    <w:rsid w:val="0033698A"/>
    <w:rsid w:val="00336B65"/>
    <w:rsid w:val="003376B1"/>
    <w:rsid w:val="0034140F"/>
    <w:rsid w:val="0034172C"/>
    <w:rsid w:val="003439E1"/>
    <w:rsid w:val="00346F23"/>
    <w:rsid w:val="003509B4"/>
    <w:rsid w:val="00351432"/>
    <w:rsid w:val="00351762"/>
    <w:rsid w:val="00354E1F"/>
    <w:rsid w:val="003600C9"/>
    <w:rsid w:val="0037330A"/>
    <w:rsid w:val="00376257"/>
    <w:rsid w:val="003816CF"/>
    <w:rsid w:val="00386669"/>
    <w:rsid w:val="003905FD"/>
    <w:rsid w:val="00391670"/>
    <w:rsid w:val="00391E29"/>
    <w:rsid w:val="00392A2F"/>
    <w:rsid w:val="00393DB3"/>
    <w:rsid w:val="003959C8"/>
    <w:rsid w:val="003A0D9A"/>
    <w:rsid w:val="003A3B51"/>
    <w:rsid w:val="003A3D5E"/>
    <w:rsid w:val="003B1A0F"/>
    <w:rsid w:val="003B63AD"/>
    <w:rsid w:val="003B6F57"/>
    <w:rsid w:val="003B72A2"/>
    <w:rsid w:val="003B79CC"/>
    <w:rsid w:val="003C3B00"/>
    <w:rsid w:val="003C4A1F"/>
    <w:rsid w:val="003D192D"/>
    <w:rsid w:val="003D2442"/>
    <w:rsid w:val="003D45C3"/>
    <w:rsid w:val="003D5ADE"/>
    <w:rsid w:val="003D67D7"/>
    <w:rsid w:val="003D69DD"/>
    <w:rsid w:val="003D7BB7"/>
    <w:rsid w:val="003E217F"/>
    <w:rsid w:val="003E3C08"/>
    <w:rsid w:val="003E40CC"/>
    <w:rsid w:val="003E5EDE"/>
    <w:rsid w:val="003F0DA9"/>
    <w:rsid w:val="003F193F"/>
    <w:rsid w:val="003F7622"/>
    <w:rsid w:val="0040163B"/>
    <w:rsid w:val="00401D37"/>
    <w:rsid w:val="00401D3F"/>
    <w:rsid w:val="00404025"/>
    <w:rsid w:val="00404719"/>
    <w:rsid w:val="0040758A"/>
    <w:rsid w:val="004124DD"/>
    <w:rsid w:val="00422387"/>
    <w:rsid w:val="0042760B"/>
    <w:rsid w:val="00427E5F"/>
    <w:rsid w:val="00430DC1"/>
    <w:rsid w:val="00431A58"/>
    <w:rsid w:val="00431B91"/>
    <w:rsid w:val="00431D85"/>
    <w:rsid w:val="00434B41"/>
    <w:rsid w:val="00441671"/>
    <w:rsid w:val="00445205"/>
    <w:rsid w:val="0044547D"/>
    <w:rsid w:val="0045411D"/>
    <w:rsid w:val="00463480"/>
    <w:rsid w:val="004719B8"/>
    <w:rsid w:val="00471BE6"/>
    <w:rsid w:val="00482155"/>
    <w:rsid w:val="00482AB4"/>
    <w:rsid w:val="0048515E"/>
    <w:rsid w:val="00490003"/>
    <w:rsid w:val="0049042B"/>
    <w:rsid w:val="00490861"/>
    <w:rsid w:val="00490FE0"/>
    <w:rsid w:val="00491A04"/>
    <w:rsid w:val="00494C05"/>
    <w:rsid w:val="004A2925"/>
    <w:rsid w:val="004A3C58"/>
    <w:rsid w:val="004B53A5"/>
    <w:rsid w:val="004C4479"/>
    <w:rsid w:val="004C45D2"/>
    <w:rsid w:val="004C55C0"/>
    <w:rsid w:val="004C6689"/>
    <w:rsid w:val="004C79A9"/>
    <w:rsid w:val="004D0E6C"/>
    <w:rsid w:val="004D10D5"/>
    <w:rsid w:val="004D3BB4"/>
    <w:rsid w:val="004D49C3"/>
    <w:rsid w:val="004D6445"/>
    <w:rsid w:val="004D73C1"/>
    <w:rsid w:val="004E1E9C"/>
    <w:rsid w:val="004E3974"/>
    <w:rsid w:val="004E4DBF"/>
    <w:rsid w:val="004F1E5B"/>
    <w:rsid w:val="004F3423"/>
    <w:rsid w:val="004F435D"/>
    <w:rsid w:val="0050286A"/>
    <w:rsid w:val="00507E6D"/>
    <w:rsid w:val="0051059C"/>
    <w:rsid w:val="005122FE"/>
    <w:rsid w:val="00513673"/>
    <w:rsid w:val="00514F53"/>
    <w:rsid w:val="005230D3"/>
    <w:rsid w:val="00535BFC"/>
    <w:rsid w:val="00541709"/>
    <w:rsid w:val="00547982"/>
    <w:rsid w:val="0055088A"/>
    <w:rsid w:val="005536D8"/>
    <w:rsid w:val="00556C96"/>
    <w:rsid w:val="00560EA3"/>
    <w:rsid w:val="00563EF5"/>
    <w:rsid w:val="005646BA"/>
    <w:rsid w:val="005720C2"/>
    <w:rsid w:val="0057210F"/>
    <w:rsid w:val="00576727"/>
    <w:rsid w:val="00582950"/>
    <w:rsid w:val="00584CAF"/>
    <w:rsid w:val="00585DA0"/>
    <w:rsid w:val="005860CE"/>
    <w:rsid w:val="005939F4"/>
    <w:rsid w:val="005A07A0"/>
    <w:rsid w:val="005A1739"/>
    <w:rsid w:val="005A1D5C"/>
    <w:rsid w:val="005A6033"/>
    <w:rsid w:val="005B2109"/>
    <w:rsid w:val="005B78D5"/>
    <w:rsid w:val="005C40DF"/>
    <w:rsid w:val="005C7867"/>
    <w:rsid w:val="005C7EE1"/>
    <w:rsid w:val="005D00B8"/>
    <w:rsid w:val="005D032E"/>
    <w:rsid w:val="005D08A2"/>
    <w:rsid w:val="005D17CB"/>
    <w:rsid w:val="005D2B58"/>
    <w:rsid w:val="005D3D12"/>
    <w:rsid w:val="005D4601"/>
    <w:rsid w:val="005D7826"/>
    <w:rsid w:val="005E12D2"/>
    <w:rsid w:val="005E2CF5"/>
    <w:rsid w:val="005E53D9"/>
    <w:rsid w:val="005F03F5"/>
    <w:rsid w:val="005F040D"/>
    <w:rsid w:val="005F0B6F"/>
    <w:rsid w:val="005F4AE6"/>
    <w:rsid w:val="005F79C5"/>
    <w:rsid w:val="005F7CDE"/>
    <w:rsid w:val="006003E5"/>
    <w:rsid w:val="00603633"/>
    <w:rsid w:val="00610E76"/>
    <w:rsid w:val="006123E2"/>
    <w:rsid w:val="00612862"/>
    <w:rsid w:val="00613CCC"/>
    <w:rsid w:val="00620986"/>
    <w:rsid w:val="00621E46"/>
    <w:rsid w:val="00623951"/>
    <w:rsid w:val="00630891"/>
    <w:rsid w:val="00634762"/>
    <w:rsid w:val="00635B08"/>
    <w:rsid w:val="006406CA"/>
    <w:rsid w:val="00641421"/>
    <w:rsid w:val="006418A6"/>
    <w:rsid w:val="006461AE"/>
    <w:rsid w:val="006471CF"/>
    <w:rsid w:val="00652CFF"/>
    <w:rsid w:val="00652FAA"/>
    <w:rsid w:val="0066230C"/>
    <w:rsid w:val="0066478E"/>
    <w:rsid w:val="00667EEF"/>
    <w:rsid w:val="0067490F"/>
    <w:rsid w:val="00674A3E"/>
    <w:rsid w:val="00682B09"/>
    <w:rsid w:val="006830CC"/>
    <w:rsid w:val="006836DC"/>
    <w:rsid w:val="00684806"/>
    <w:rsid w:val="00687157"/>
    <w:rsid w:val="006B08D9"/>
    <w:rsid w:val="006B323F"/>
    <w:rsid w:val="006B3F71"/>
    <w:rsid w:val="006C3473"/>
    <w:rsid w:val="006C4C09"/>
    <w:rsid w:val="006C4F3C"/>
    <w:rsid w:val="006D2E5B"/>
    <w:rsid w:val="006D3307"/>
    <w:rsid w:val="006E0A03"/>
    <w:rsid w:val="006E1E13"/>
    <w:rsid w:val="006F3BB3"/>
    <w:rsid w:val="006F50E4"/>
    <w:rsid w:val="006F7CD9"/>
    <w:rsid w:val="007010D9"/>
    <w:rsid w:val="0070400D"/>
    <w:rsid w:val="00707F18"/>
    <w:rsid w:val="00711CFB"/>
    <w:rsid w:val="0071421C"/>
    <w:rsid w:val="00721A3A"/>
    <w:rsid w:val="007354AD"/>
    <w:rsid w:val="00736920"/>
    <w:rsid w:val="007429B9"/>
    <w:rsid w:val="0075235B"/>
    <w:rsid w:val="00754BD9"/>
    <w:rsid w:val="00755484"/>
    <w:rsid w:val="00757445"/>
    <w:rsid w:val="00760211"/>
    <w:rsid w:val="007620A6"/>
    <w:rsid w:val="00763BFB"/>
    <w:rsid w:val="00770E06"/>
    <w:rsid w:val="00771427"/>
    <w:rsid w:val="00782628"/>
    <w:rsid w:val="00787C7E"/>
    <w:rsid w:val="00796011"/>
    <w:rsid w:val="007A2F30"/>
    <w:rsid w:val="007A62EC"/>
    <w:rsid w:val="007B0D92"/>
    <w:rsid w:val="007B5B8B"/>
    <w:rsid w:val="007B6134"/>
    <w:rsid w:val="007B65A6"/>
    <w:rsid w:val="007B7702"/>
    <w:rsid w:val="007C4799"/>
    <w:rsid w:val="007D43D7"/>
    <w:rsid w:val="007D654E"/>
    <w:rsid w:val="007D682B"/>
    <w:rsid w:val="007D7C34"/>
    <w:rsid w:val="007D7E5F"/>
    <w:rsid w:val="007E1157"/>
    <w:rsid w:val="007E3478"/>
    <w:rsid w:val="007F1581"/>
    <w:rsid w:val="007F45C7"/>
    <w:rsid w:val="008024E0"/>
    <w:rsid w:val="00810CA0"/>
    <w:rsid w:val="008139C4"/>
    <w:rsid w:val="0082392F"/>
    <w:rsid w:val="00831696"/>
    <w:rsid w:val="00837DD1"/>
    <w:rsid w:val="00842439"/>
    <w:rsid w:val="008435A7"/>
    <w:rsid w:val="008460A1"/>
    <w:rsid w:val="00853C24"/>
    <w:rsid w:val="008607FB"/>
    <w:rsid w:val="00872D02"/>
    <w:rsid w:val="00873A89"/>
    <w:rsid w:val="00873BDC"/>
    <w:rsid w:val="0088003E"/>
    <w:rsid w:val="00882F43"/>
    <w:rsid w:val="00893006"/>
    <w:rsid w:val="008B0253"/>
    <w:rsid w:val="008B168E"/>
    <w:rsid w:val="008B20AB"/>
    <w:rsid w:val="008B2B2F"/>
    <w:rsid w:val="008B31BD"/>
    <w:rsid w:val="008B4AFC"/>
    <w:rsid w:val="008B7462"/>
    <w:rsid w:val="008B7CB8"/>
    <w:rsid w:val="008C02FE"/>
    <w:rsid w:val="008C1135"/>
    <w:rsid w:val="008D353F"/>
    <w:rsid w:val="008D386F"/>
    <w:rsid w:val="008D5ED8"/>
    <w:rsid w:val="008D7BC7"/>
    <w:rsid w:val="008D7F43"/>
    <w:rsid w:val="008E020B"/>
    <w:rsid w:val="008E0E1D"/>
    <w:rsid w:val="008E4A40"/>
    <w:rsid w:val="008E5846"/>
    <w:rsid w:val="008F21DC"/>
    <w:rsid w:val="0090644C"/>
    <w:rsid w:val="00910CBD"/>
    <w:rsid w:val="0091727A"/>
    <w:rsid w:val="00917945"/>
    <w:rsid w:val="00923974"/>
    <w:rsid w:val="009344EB"/>
    <w:rsid w:val="00935333"/>
    <w:rsid w:val="00941EF0"/>
    <w:rsid w:val="0094280D"/>
    <w:rsid w:val="0095191D"/>
    <w:rsid w:val="0095374B"/>
    <w:rsid w:val="00954047"/>
    <w:rsid w:val="00955B70"/>
    <w:rsid w:val="0095711B"/>
    <w:rsid w:val="009600D4"/>
    <w:rsid w:val="00963832"/>
    <w:rsid w:val="00966C3B"/>
    <w:rsid w:val="00973606"/>
    <w:rsid w:val="00974097"/>
    <w:rsid w:val="009754AB"/>
    <w:rsid w:val="00981F7D"/>
    <w:rsid w:val="0098274F"/>
    <w:rsid w:val="00983679"/>
    <w:rsid w:val="00993BEC"/>
    <w:rsid w:val="009A5337"/>
    <w:rsid w:val="009A60EC"/>
    <w:rsid w:val="009A6999"/>
    <w:rsid w:val="009A6C61"/>
    <w:rsid w:val="009A76A5"/>
    <w:rsid w:val="009B0861"/>
    <w:rsid w:val="009B2E5F"/>
    <w:rsid w:val="009B308F"/>
    <w:rsid w:val="009B4F8D"/>
    <w:rsid w:val="009C0825"/>
    <w:rsid w:val="009C3C1B"/>
    <w:rsid w:val="009C515C"/>
    <w:rsid w:val="009C6A29"/>
    <w:rsid w:val="009D1329"/>
    <w:rsid w:val="009E0E94"/>
    <w:rsid w:val="009E1BFA"/>
    <w:rsid w:val="009E7C2D"/>
    <w:rsid w:val="009F3291"/>
    <w:rsid w:val="009F4EEA"/>
    <w:rsid w:val="009F77B7"/>
    <w:rsid w:val="00A05E4B"/>
    <w:rsid w:val="00A06B52"/>
    <w:rsid w:val="00A07283"/>
    <w:rsid w:val="00A12ECF"/>
    <w:rsid w:val="00A13579"/>
    <w:rsid w:val="00A14C33"/>
    <w:rsid w:val="00A15EA7"/>
    <w:rsid w:val="00A1677B"/>
    <w:rsid w:val="00A17D11"/>
    <w:rsid w:val="00A21CD7"/>
    <w:rsid w:val="00A22CB0"/>
    <w:rsid w:val="00A32EB9"/>
    <w:rsid w:val="00A33A7B"/>
    <w:rsid w:val="00A346D1"/>
    <w:rsid w:val="00A500F0"/>
    <w:rsid w:val="00A506DB"/>
    <w:rsid w:val="00A53A9A"/>
    <w:rsid w:val="00A53F6A"/>
    <w:rsid w:val="00A54A9E"/>
    <w:rsid w:val="00A55E0A"/>
    <w:rsid w:val="00A564A6"/>
    <w:rsid w:val="00A61A5C"/>
    <w:rsid w:val="00A65134"/>
    <w:rsid w:val="00A6750D"/>
    <w:rsid w:val="00A67DDE"/>
    <w:rsid w:val="00A74514"/>
    <w:rsid w:val="00A755BA"/>
    <w:rsid w:val="00A81348"/>
    <w:rsid w:val="00A868D4"/>
    <w:rsid w:val="00A90CD6"/>
    <w:rsid w:val="00A91670"/>
    <w:rsid w:val="00A924BC"/>
    <w:rsid w:val="00A94353"/>
    <w:rsid w:val="00A97ED3"/>
    <w:rsid w:val="00AA10C0"/>
    <w:rsid w:val="00AA264E"/>
    <w:rsid w:val="00AA527E"/>
    <w:rsid w:val="00AB10EA"/>
    <w:rsid w:val="00AB6C7D"/>
    <w:rsid w:val="00AB7A29"/>
    <w:rsid w:val="00AC046F"/>
    <w:rsid w:val="00AC0A43"/>
    <w:rsid w:val="00AC1BD5"/>
    <w:rsid w:val="00AC31C3"/>
    <w:rsid w:val="00AD0D4D"/>
    <w:rsid w:val="00AE4C21"/>
    <w:rsid w:val="00AF1017"/>
    <w:rsid w:val="00B02B4E"/>
    <w:rsid w:val="00B10F1A"/>
    <w:rsid w:val="00B12B03"/>
    <w:rsid w:val="00B13A8B"/>
    <w:rsid w:val="00B14C19"/>
    <w:rsid w:val="00B1672E"/>
    <w:rsid w:val="00B201BF"/>
    <w:rsid w:val="00B204E7"/>
    <w:rsid w:val="00B2489E"/>
    <w:rsid w:val="00B24EE8"/>
    <w:rsid w:val="00B30192"/>
    <w:rsid w:val="00B31790"/>
    <w:rsid w:val="00B35E37"/>
    <w:rsid w:val="00B36F8E"/>
    <w:rsid w:val="00B406E8"/>
    <w:rsid w:val="00B46E97"/>
    <w:rsid w:val="00B46F2F"/>
    <w:rsid w:val="00B55989"/>
    <w:rsid w:val="00B55C16"/>
    <w:rsid w:val="00B57B1F"/>
    <w:rsid w:val="00B60C4C"/>
    <w:rsid w:val="00B620AE"/>
    <w:rsid w:val="00B63023"/>
    <w:rsid w:val="00B63D18"/>
    <w:rsid w:val="00B66828"/>
    <w:rsid w:val="00B71919"/>
    <w:rsid w:val="00B7192F"/>
    <w:rsid w:val="00B7587E"/>
    <w:rsid w:val="00B75C8D"/>
    <w:rsid w:val="00B81DD7"/>
    <w:rsid w:val="00B93F8D"/>
    <w:rsid w:val="00B962B6"/>
    <w:rsid w:val="00B96661"/>
    <w:rsid w:val="00B96768"/>
    <w:rsid w:val="00B97424"/>
    <w:rsid w:val="00B97D37"/>
    <w:rsid w:val="00BA2214"/>
    <w:rsid w:val="00BA3F5C"/>
    <w:rsid w:val="00BA5C5D"/>
    <w:rsid w:val="00BB7804"/>
    <w:rsid w:val="00BC1910"/>
    <w:rsid w:val="00BC355A"/>
    <w:rsid w:val="00BD37C4"/>
    <w:rsid w:val="00BD5685"/>
    <w:rsid w:val="00BD58FB"/>
    <w:rsid w:val="00BD67A9"/>
    <w:rsid w:val="00BD69EE"/>
    <w:rsid w:val="00BE29A9"/>
    <w:rsid w:val="00BE53DF"/>
    <w:rsid w:val="00BE65F0"/>
    <w:rsid w:val="00BF4B61"/>
    <w:rsid w:val="00C00FA3"/>
    <w:rsid w:val="00C03010"/>
    <w:rsid w:val="00C07B52"/>
    <w:rsid w:val="00C1021B"/>
    <w:rsid w:val="00C12E29"/>
    <w:rsid w:val="00C1446F"/>
    <w:rsid w:val="00C24023"/>
    <w:rsid w:val="00C24758"/>
    <w:rsid w:val="00C24E58"/>
    <w:rsid w:val="00C25AD4"/>
    <w:rsid w:val="00C31F24"/>
    <w:rsid w:val="00C32B14"/>
    <w:rsid w:val="00C34725"/>
    <w:rsid w:val="00C37822"/>
    <w:rsid w:val="00C454CE"/>
    <w:rsid w:val="00C46068"/>
    <w:rsid w:val="00C502D0"/>
    <w:rsid w:val="00C51C5C"/>
    <w:rsid w:val="00C5213B"/>
    <w:rsid w:val="00C526A2"/>
    <w:rsid w:val="00C5299A"/>
    <w:rsid w:val="00C64736"/>
    <w:rsid w:val="00C67878"/>
    <w:rsid w:val="00C73F54"/>
    <w:rsid w:val="00C75621"/>
    <w:rsid w:val="00C77A94"/>
    <w:rsid w:val="00C80D8E"/>
    <w:rsid w:val="00C80FDC"/>
    <w:rsid w:val="00C8187F"/>
    <w:rsid w:val="00C84825"/>
    <w:rsid w:val="00C876C8"/>
    <w:rsid w:val="00C93D37"/>
    <w:rsid w:val="00C96E41"/>
    <w:rsid w:val="00CA08F7"/>
    <w:rsid w:val="00CA7FE3"/>
    <w:rsid w:val="00CB1733"/>
    <w:rsid w:val="00CB46E6"/>
    <w:rsid w:val="00CB70FA"/>
    <w:rsid w:val="00CC3C11"/>
    <w:rsid w:val="00CE2700"/>
    <w:rsid w:val="00CF1B76"/>
    <w:rsid w:val="00CF237A"/>
    <w:rsid w:val="00CF2427"/>
    <w:rsid w:val="00D030F3"/>
    <w:rsid w:val="00D064C7"/>
    <w:rsid w:val="00D06945"/>
    <w:rsid w:val="00D103D5"/>
    <w:rsid w:val="00D130D3"/>
    <w:rsid w:val="00D159CC"/>
    <w:rsid w:val="00D20E94"/>
    <w:rsid w:val="00D243A6"/>
    <w:rsid w:val="00D30C64"/>
    <w:rsid w:val="00D36550"/>
    <w:rsid w:val="00D42491"/>
    <w:rsid w:val="00D4328B"/>
    <w:rsid w:val="00D457FD"/>
    <w:rsid w:val="00D536DF"/>
    <w:rsid w:val="00D53C68"/>
    <w:rsid w:val="00D56B92"/>
    <w:rsid w:val="00D57A92"/>
    <w:rsid w:val="00D610F0"/>
    <w:rsid w:val="00D63116"/>
    <w:rsid w:val="00D64418"/>
    <w:rsid w:val="00D6709C"/>
    <w:rsid w:val="00D73A00"/>
    <w:rsid w:val="00D76616"/>
    <w:rsid w:val="00D83002"/>
    <w:rsid w:val="00D871C4"/>
    <w:rsid w:val="00D87A1C"/>
    <w:rsid w:val="00D94029"/>
    <w:rsid w:val="00D94932"/>
    <w:rsid w:val="00D95AEB"/>
    <w:rsid w:val="00D976B1"/>
    <w:rsid w:val="00DA1B73"/>
    <w:rsid w:val="00DA78CE"/>
    <w:rsid w:val="00DA794D"/>
    <w:rsid w:val="00DB03B9"/>
    <w:rsid w:val="00DB12BC"/>
    <w:rsid w:val="00DB1F32"/>
    <w:rsid w:val="00DB21D8"/>
    <w:rsid w:val="00DB2BFA"/>
    <w:rsid w:val="00DB38E9"/>
    <w:rsid w:val="00DB4A4D"/>
    <w:rsid w:val="00DC100C"/>
    <w:rsid w:val="00DC4553"/>
    <w:rsid w:val="00DC49BC"/>
    <w:rsid w:val="00DD14EC"/>
    <w:rsid w:val="00DD1508"/>
    <w:rsid w:val="00DD3E5A"/>
    <w:rsid w:val="00DE14B5"/>
    <w:rsid w:val="00DE649B"/>
    <w:rsid w:val="00DF192E"/>
    <w:rsid w:val="00DF23A4"/>
    <w:rsid w:val="00E010D5"/>
    <w:rsid w:val="00E04990"/>
    <w:rsid w:val="00E06E52"/>
    <w:rsid w:val="00E220B3"/>
    <w:rsid w:val="00E23E4F"/>
    <w:rsid w:val="00E24E8B"/>
    <w:rsid w:val="00E261F9"/>
    <w:rsid w:val="00E278EC"/>
    <w:rsid w:val="00E31051"/>
    <w:rsid w:val="00E32E57"/>
    <w:rsid w:val="00E3623E"/>
    <w:rsid w:val="00E37FCD"/>
    <w:rsid w:val="00E40F56"/>
    <w:rsid w:val="00E43843"/>
    <w:rsid w:val="00E438A1"/>
    <w:rsid w:val="00E60468"/>
    <w:rsid w:val="00E61344"/>
    <w:rsid w:val="00E64BD1"/>
    <w:rsid w:val="00E80979"/>
    <w:rsid w:val="00E82599"/>
    <w:rsid w:val="00E86DB3"/>
    <w:rsid w:val="00E96595"/>
    <w:rsid w:val="00EA191F"/>
    <w:rsid w:val="00EA2724"/>
    <w:rsid w:val="00EA4E22"/>
    <w:rsid w:val="00EA7BA1"/>
    <w:rsid w:val="00EB2D2E"/>
    <w:rsid w:val="00EB3504"/>
    <w:rsid w:val="00EB659B"/>
    <w:rsid w:val="00EB69DE"/>
    <w:rsid w:val="00EC2694"/>
    <w:rsid w:val="00EC4338"/>
    <w:rsid w:val="00EC4E66"/>
    <w:rsid w:val="00ED112D"/>
    <w:rsid w:val="00ED3C0C"/>
    <w:rsid w:val="00ED7784"/>
    <w:rsid w:val="00ED7F4E"/>
    <w:rsid w:val="00EE61EE"/>
    <w:rsid w:val="00EE74F0"/>
    <w:rsid w:val="00EE7736"/>
    <w:rsid w:val="00EF11D5"/>
    <w:rsid w:val="00EF4342"/>
    <w:rsid w:val="00EF55C8"/>
    <w:rsid w:val="00EF6DFD"/>
    <w:rsid w:val="00EF77A9"/>
    <w:rsid w:val="00F04885"/>
    <w:rsid w:val="00F066BE"/>
    <w:rsid w:val="00F10D1D"/>
    <w:rsid w:val="00F140FD"/>
    <w:rsid w:val="00F1428F"/>
    <w:rsid w:val="00F2040C"/>
    <w:rsid w:val="00F25666"/>
    <w:rsid w:val="00F264BA"/>
    <w:rsid w:val="00F27AE8"/>
    <w:rsid w:val="00F31410"/>
    <w:rsid w:val="00F316B3"/>
    <w:rsid w:val="00F32A03"/>
    <w:rsid w:val="00F358A4"/>
    <w:rsid w:val="00F35D53"/>
    <w:rsid w:val="00F36495"/>
    <w:rsid w:val="00F36EC0"/>
    <w:rsid w:val="00F37127"/>
    <w:rsid w:val="00F37A9B"/>
    <w:rsid w:val="00F44BD3"/>
    <w:rsid w:val="00F466A9"/>
    <w:rsid w:val="00F54BBF"/>
    <w:rsid w:val="00F5586F"/>
    <w:rsid w:val="00F6290A"/>
    <w:rsid w:val="00F632AA"/>
    <w:rsid w:val="00F6523D"/>
    <w:rsid w:val="00F65C08"/>
    <w:rsid w:val="00F661B0"/>
    <w:rsid w:val="00F8087F"/>
    <w:rsid w:val="00F81E4F"/>
    <w:rsid w:val="00F92C5D"/>
    <w:rsid w:val="00F950E9"/>
    <w:rsid w:val="00F968E9"/>
    <w:rsid w:val="00FA0954"/>
    <w:rsid w:val="00FA0DAC"/>
    <w:rsid w:val="00FB12BE"/>
    <w:rsid w:val="00FB7AFB"/>
    <w:rsid w:val="00FC02B2"/>
    <w:rsid w:val="00FD4DE1"/>
    <w:rsid w:val="00FD4E0B"/>
    <w:rsid w:val="00FE29D7"/>
    <w:rsid w:val="00FE4772"/>
    <w:rsid w:val="00FE60A2"/>
    <w:rsid w:val="00FE62CA"/>
    <w:rsid w:val="00FE6D43"/>
    <w:rsid w:val="00FF24F5"/>
    <w:rsid w:val="00FF4B17"/>
    <w:rsid w:val="00FF70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EB9"/>
    <w:pPr>
      <w:widowControl w:val="0"/>
      <w:jc w:val="both"/>
    </w:pPr>
    <w:rPr>
      <w:kern w:val="2"/>
      <w:sz w:val="21"/>
      <w:szCs w:val="24"/>
    </w:rPr>
  </w:style>
  <w:style w:type="paragraph" w:styleId="2">
    <w:name w:val="heading 2"/>
    <w:basedOn w:val="a"/>
    <w:next w:val="a"/>
    <w:qFormat/>
    <w:rsid w:val="009A6C61"/>
    <w:pPr>
      <w:keepNext/>
      <w:adjustRightInd w:val="0"/>
      <w:snapToGrid w:val="0"/>
      <w:spacing w:line="300" w:lineRule="auto"/>
      <w:outlineLvl w:val="1"/>
    </w:pPr>
    <w:rPr>
      <w:b/>
      <w:bCs/>
      <w:sz w:val="24"/>
    </w:rPr>
  </w:style>
  <w:style w:type="paragraph" w:styleId="3">
    <w:name w:val="heading 3"/>
    <w:basedOn w:val="a"/>
    <w:next w:val="a"/>
    <w:qFormat/>
    <w:rsid w:val="000E5D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891"/>
    <w:rPr>
      <w:color w:val="0000FF"/>
      <w:u w:val="single"/>
    </w:rPr>
  </w:style>
  <w:style w:type="paragraph" w:styleId="a4">
    <w:name w:val="header"/>
    <w:aliases w:val="页眉2"/>
    <w:basedOn w:val="a"/>
    <w:link w:val="Char"/>
    <w:rsid w:val="00D871C4"/>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71C4"/>
    <w:pPr>
      <w:tabs>
        <w:tab w:val="center" w:pos="4153"/>
        <w:tab w:val="right" w:pos="8306"/>
      </w:tabs>
      <w:snapToGrid w:val="0"/>
      <w:jc w:val="left"/>
    </w:pPr>
    <w:rPr>
      <w:sz w:val="18"/>
      <w:szCs w:val="18"/>
    </w:rPr>
  </w:style>
  <w:style w:type="character" w:styleId="a6">
    <w:name w:val="page number"/>
    <w:basedOn w:val="a0"/>
    <w:rsid w:val="00D871C4"/>
  </w:style>
  <w:style w:type="character" w:customStyle="1" w:styleId="Char">
    <w:name w:val="页眉 Char"/>
    <w:aliases w:val="页眉2 Char"/>
    <w:link w:val="a4"/>
    <w:locked/>
    <w:rsid w:val="00F140FD"/>
    <w:rPr>
      <w:rFonts w:eastAsia="宋体"/>
      <w:kern w:val="2"/>
      <w:sz w:val="18"/>
      <w:szCs w:val="18"/>
      <w:lang w:val="en-US" w:eastAsia="zh-CN" w:bidi="ar-SA"/>
    </w:rPr>
  </w:style>
  <w:style w:type="paragraph" w:styleId="a7">
    <w:name w:val="Body Text"/>
    <w:basedOn w:val="a"/>
    <w:rsid w:val="009A6C61"/>
    <w:pPr>
      <w:adjustRightInd w:val="0"/>
      <w:snapToGrid w:val="0"/>
      <w:spacing w:line="300" w:lineRule="auto"/>
    </w:pPr>
    <w:rPr>
      <w:sz w:val="24"/>
    </w:rPr>
  </w:style>
  <w:style w:type="paragraph" w:customStyle="1" w:styleId="MTDisplayEquation">
    <w:name w:val="MTDisplayEquation"/>
    <w:basedOn w:val="a"/>
    <w:next w:val="a"/>
    <w:rsid w:val="009A6C61"/>
    <w:pPr>
      <w:tabs>
        <w:tab w:val="center" w:pos="4160"/>
        <w:tab w:val="right" w:pos="8320"/>
      </w:tabs>
    </w:pPr>
  </w:style>
  <w:style w:type="character" w:styleId="a8">
    <w:name w:val="annotation reference"/>
    <w:semiHidden/>
    <w:rsid w:val="00EA2724"/>
    <w:rPr>
      <w:sz w:val="21"/>
      <w:szCs w:val="21"/>
    </w:rPr>
  </w:style>
  <w:style w:type="paragraph" w:styleId="a9">
    <w:name w:val="annotation text"/>
    <w:basedOn w:val="a"/>
    <w:semiHidden/>
    <w:rsid w:val="00EA2724"/>
    <w:pPr>
      <w:jc w:val="left"/>
    </w:pPr>
  </w:style>
  <w:style w:type="paragraph" w:styleId="aa">
    <w:name w:val="annotation subject"/>
    <w:basedOn w:val="a9"/>
    <w:next w:val="a9"/>
    <w:semiHidden/>
    <w:rsid w:val="00EA2724"/>
    <w:rPr>
      <w:b/>
      <w:bCs/>
    </w:rPr>
  </w:style>
  <w:style w:type="paragraph" w:styleId="ab">
    <w:name w:val="Balloon Text"/>
    <w:basedOn w:val="a"/>
    <w:semiHidden/>
    <w:rsid w:val="00EA2724"/>
    <w:rPr>
      <w:sz w:val="18"/>
      <w:szCs w:val="18"/>
    </w:rPr>
  </w:style>
  <w:style w:type="paragraph" w:customStyle="1" w:styleId="702GF--">
    <w:name w:val="702GF报告-正文-表文"/>
    <w:link w:val="702GF--Char"/>
    <w:rsid w:val="00102A2F"/>
    <w:pPr>
      <w:jc w:val="center"/>
    </w:pPr>
    <w:rPr>
      <w:sz w:val="18"/>
    </w:rPr>
  </w:style>
  <w:style w:type="character" w:customStyle="1" w:styleId="702GF--Char">
    <w:name w:val="702GF报告-正文-表文 Char"/>
    <w:link w:val="702GF--"/>
    <w:rsid w:val="00102A2F"/>
    <w:rPr>
      <w:sz w:val="18"/>
    </w:rPr>
  </w:style>
  <w:style w:type="paragraph" w:styleId="ac">
    <w:name w:val="Body Text Indent"/>
    <w:basedOn w:val="a"/>
    <w:link w:val="Char0"/>
    <w:rsid w:val="00171DC0"/>
    <w:pPr>
      <w:spacing w:after="120"/>
      <w:ind w:leftChars="200" w:left="420"/>
    </w:pPr>
  </w:style>
  <w:style w:type="character" w:customStyle="1" w:styleId="Char0">
    <w:name w:val="正文文本缩进 Char"/>
    <w:link w:val="ac"/>
    <w:rsid w:val="00171DC0"/>
    <w:rPr>
      <w:kern w:val="2"/>
      <w:sz w:val="21"/>
      <w:szCs w:val="24"/>
    </w:rPr>
  </w:style>
  <w:style w:type="table" w:styleId="ad">
    <w:name w:val="Table Grid"/>
    <w:basedOn w:val="a1"/>
    <w:rsid w:val="00A65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Char"/>
    <w:hidden/>
    <w:uiPriority w:val="99"/>
    <w:unhideWhenUsed/>
    <w:rsid w:val="008B31BD"/>
    <w:pPr>
      <w:widowControl/>
      <w:pBdr>
        <w:bottom w:val="single" w:sz="6" w:space="1" w:color="auto"/>
      </w:pBdr>
      <w:jc w:val="center"/>
    </w:pPr>
    <w:rPr>
      <w:rFonts w:ascii="Arial" w:hAnsi="Arial" w:cs="Arial"/>
      <w:vanish/>
      <w:kern w:val="0"/>
      <w:sz w:val="16"/>
      <w:szCs w:val="16"/>
    </w:rPr>
  </w:style>
  <w:style w:type="character" w:customStyle="1" w:styleId="z-Char">
    <w:name w:val="z-窗体顶端 Char"/>
    <w:link w:val="z-"/>
    <w:uiPriority w:val="99"/>
    <w:rsid w:val="008B31BD"/>
    <w:rPr>
      <w:rFonts w:ascii="Arial" w:hAnsi="Arial" w:cs="Arial"/>
      <w:vanish/>
      <w:sz w:val="16"/>
      <w:szCs w:val="16"/>
    </w:rPr>
  </w:style>
  <w:style w:type="paragraph" w:styleId="z-0">
    <w:name w:val="HTML Bottom of Form"/>
    <w:basedOn w:val="a"/>
    <w:next w:val="a"/>
    <w:link w:val="z-Char0"/>
    <w:hidden/>
    <w:uiPriority w:val="99"/>
    <w:unhideWhenUsed/>
    <w:rsid w:val="008B31BD"/>
    <w:pPr>
      <w:widowControl/>
      <w:pBdr>
        <w:top w:val="single" w:sz="6" w:space="1" w:color="auto"/>
      </w:pBdr>
      <w:jc w:val="center"/>
    </w:pPr>
    <w:rPr>
      <w:rFonts w:ascii="Arial" w:hAnsi="Arial" w:cs="Arial"/>
      <w:vanish/>
      <w:kern w:val="0"/>
      <w:sz w:val="16"/>
      <w:szCs w:val="16"/>
    </w:rPr>
  </w:style>
  <w:style w:type="character" w:customStyle="1" w:styleId="z-Char0">
    <w:name w:val="z-窗体底端 Char"/>
    <w:link w:val="z-0"/>
    <w:uiPriority w:val="99"/>
    <w:rsid w:val="008B31BD"/>
    <w:rPr>
      <w:rFonts w:ascii="Arial" w:hAnsi="Arial" w:cs="Arial"/>
      <w:vanish/>
      <w:sz w:val="16"/>
      <w:szCs w:val="16"/>
    </w:rPr>
  </w:style>
  <w:style w:type="table" w:styleId="ae">
    <w:name w:val="Table Theme"/>
    <w:basedOn w:val="a1"/>
    <w:rsid w:val="008B31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91727A"/>
    <w:pPr>
      <w:ind w:firstLineChars="200" w:firstLine="420"/>
    </w:pPr>
  </w:style>
</w:styles>
</file>

<file path=word/webSettings.xml><?xml version="1.0" encoding="utf-8"?>
<w:webSettings xmlns:r="http://schemas.openxmlformats.org/officeDocument/2006/relationships" xmlns:w="http://schemas.openxmlformats.org/wordprocessingml/2006/main">
  <w:divs>
    <w:div w:id="144515662">
      <w:bodyDiv w:val="1"/>
      <w:marLeft w:val="0"/>
      <w:marRight w:val="0"/>
      <w:marTop w:val="0"/>
      <w:marBottom w:val="0"/>
      <w:divBdr>
        <w:top w:val="none" w:sz="0" w:space="0" w:color="auto"/>
        <w:left w:val="none" w:sz="0" w:space="0" w:color="auto"/>
        <w:bottom w:val="none" w:sz="0" w:space="0" w:color="auto"/>
        <w:right w:val="none" w:sz="0" w:space="0" w:color="auto"/>
      </w:divBdr>
    </w:div>
    <w:div w:id="183596881">
      <w:bodyDiv w:val="1"/>
      <w:marLeft w:val="0"/>
      <w:marRight w:val="0"/>
      <w:marTop w:val="0"/>
      <w:marBottom w:val="0"/>
      <w:divBdr>
        <w:top w:val="none" w:sz="0" w:space="0" w:color="auto"/>
        <w:left w:val="none" w:sz="0" w:space="0" w:color="auto"/>
        <w:bottom w:val="none" w:sz="0" w:space="0" w:color="auto"/>
        <w:right w:val="none" w:sz="0" w:space="0" w:color="auto"/>
      </w:divBdr>
      <w:divsChild>
        <w:div w:id="1404645780">
          <w:marLeft w:val="0"/>
          <w:marRight w:val="0"/>
          <w:marTop w:val="0"/>
          <w:marBottom w:val="0"/>
          <w:divBdr>
            <w:top w:val="none" w:sz="0" w:space="0" w:color="auto"/>
            <w:left w:val="none" w:sz="0" w:space="0" w:color="auto"/>
            <w:bottom w:val="none" w:sz="0" w:space="0" w:color="auto"/>
            <w:right w:val="none" w:sz="0" w:space="0" w:color="auto"/>
          </w:divBdr>
          <w:divsChild>
            <w:div w:id="1086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30076">
      <w:bodyDiv w:val="1"/>
      <w:marLeft w:val="0"/>
      <w:marRight w:val="0"/>
      <w:marTop w:val="0"/>
      <w:marBottom w:val="0"/>
      <w:divBdr>
        <w:top w:val="none" w:sz="0" w:space="0" w:color="auto"/>
        <w:left w:val="none" w:sz="0" w:space="0" w:color="auto"/>
        <w:bottom w:val="none" w:sz="0" w:space="0" w:color="auto"/>
        <w:right w:val="none" w:sz="0" w:space="0" w:color="auto"/>
      </w:divBdr>
      <w:divsChild>
        <w:div w:id="1880118521">
          <w:marLeft w:val="0"/>
          <w:marRight w:val="0"/>
          <w:marTop w:val="0"/>
          <w:marBottom w:val="0"/>
          <w:divBdr>
            <w:top w:val="none" w:sz="0" w:space="0" w:color="auto"/>
            <w:left w:val="none" w:sz="0" w:space="0" w:color="auto"/>
            <w:bottom w:val="none" w:sz="0" w:space="0" w:color="auto"/>
            <w:right w:val="none" w:sz="0" w:space="0" w:color="auto"/>
          </w:divBdr>
          <w:divsChild>
            <w:div w:id="1453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933">
      <w:bodyDiv w:val="1"/>
      <w:marLeft w:val="0"/>
      <w:marRight w:val="0"/>
      <w:marTop w:val="0"/>
      <w:marBottom w:val="0"/>
      <w:divBdr>
        <w:top w:val="none" w:sz="0" w:space="0" w:color="auto"/>
        <w:left w:val="none" w:sz="0" w:space="0" w:color="auto"/>
        <w:bottom w:val="none" w:sz="0" w:space="0" w:color="auto"/>
        <w:right w:val="none" w:sz="0" w:space="0" w:color="auto"/>
      </w:divBdr>
    </w:div>
    <w:div w:id="1923637868">
      <w:bodyDiv w:val="1"/>
      <w:marLeft w:val="0"/>
      <w:marRight w:val="0"/>
      <w:marTop w:val="0"/>
      <w:marBottom w:val="0"/>
      <w:divBdr>
        <w:top w:val="none" w:sz="0" w:space="0" w:color="auto"/>
        <w:left w:val="none" w:sz="0" w:space="0" w:color="auto"/>
        <w:bottom w:val="none" w:sz="0" w:space="0" w:color="auto"/>
        <w:right w:val="none" w:sz="0" w:space="0" w:color="auto"/>
      </w:divBdr>
      <w:divsChild>
        <w:div w:id="348415114">
          <w:marLeft w:val="0"/>
          <w:marRight w:val="0"/>
          <w:marTop w:val="0"/>
          <w:marBottom w:val="0"/>
          <w:divBdr>
            <w:top w:val="none" w:sz="0" w:space="0" w:color="auto"/>
            <w:left w:val="none" w:sz="0" w:space="0" w:color="auto"/>
            <w:bottom w:val="none" w:sz="0" w:space="0" w:color="auto"/>
            <w:right w:val="none" w:sz="0" w:space="0" w:color="auto"/>
          </w:divBdr>
          <w:divsChild>
            <w:div w:id="18063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1139</Words>
  <Characters>6494</Characters>
  <Application>Microsoft Office Word</Application>
  <DocSecurity>0</DocSecurity>
  <Lines>54</Lines>
  <Paragraphs>15</Paragraphs>
  <ScaleCrop>false</ScaleCrop>
  <Company>番茄花园</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两种无界流动稳定性问题的计算</dc:title>
  <dc:creator>番茄花园</dc:creator>
  <cp:lastModifiedBy>中国造船-许</cp:lastModifiedBy>
  <cp:revision>16</cp:revision>
  <cp:lastPrinted>2019-08-05T02:38:00Z</cp:lastPrinted>
  <dcterms:created xsi:type="dcterms:W3CDTF">2019-04-28T08:23:00Z</dcterms:created>
  <dcterms:modified xsi:type="dcterms:W3CDTF">2019-08-05T02:39:00Z</dcterms:modified>
</cp:coreProperties>
</file>